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4F" w:rsidRDefault="003F3D8D" w:rsidP="0081794F">
      <w:pPr>
        <w:rPr>
          <w:rFonts w:ascii="Arial" w:hAnsi="Arial" w:cs="Arial"/>
          <w:b/>
          <w:sz w:val="20"/>
          <w:szCs w:val="20"/>
        </w:rPr>
      </w:pPr>
      <w:r w:rsidRPr="003F3D8D">
        <w:rPr>
          <w:rFonts w:ascii="Arial" w:hAnsi="Arial" w:cs="Arial"/>
          <w:b/>
          <w:sz w:val="20"/>
          <w:szCs w:val="20"/>
        </w:rPr>
        <w:t>Esta Comunicación Previa es solo para empresas con Sede Social en la C.A de la Región de Murcia</w:t>
      </w:r>
    </w:p>
    <w:p w:rsidR="00E56101" w:rsidRDefault="00E56101" w:rsidP="0081794F">
      <w:pPr>
        <w:rPr>
          <w:rFonts w:ascii="Arial" w:hAnsi="Arial" w:cs="Arial"/>
          <w:b/>
          <w:sz w:val="20"/>
          <w:szCs w:val="20"/>
        </w:rPr>
      </w:pPr>
      <w:bookmarkStart w:id="0" w:name="_GoBack"/>
      <w:bookmarkEnd w:id="0"/>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359"/>
        <w:gridCol w:w="41"/>
        <w:gridCol w:w="2702"/>
        <w:gridCol w:w="1528"/>
        <w:gridCol w:w="270"/>
        <w:gridCol w:w="270"/>
        <w:gridCol w:w="1710"/>
      </w:tblGrid>
      <w:tr w:rsidR="00D32D9C" w:rsidRPr="00554F63" w:rsidTr="00E56101">
        <w:trPr>
          <w:cantSplit/>
          <w:trHeight w:val="285"/>
        </w:trPr>
        <w:tc>
          <w:tcPr>
            <w:tcW w:w="9880" w:type="dxa"/>
            <w:gridSpan w:val="7"/>
            <w:shd w:val="clear" w:color="auto" w:fill="auto"/>
          </w:tcPr>
          <w:p w:rsidR="00D32D9C" w:rsidRPr="00554F63" w:rsidRDefault="00D32D9C" w:rsidP="00E56101">
            <w:pPr>
              <w:pStyle w:val="Ttulo4"/>
              <w:rPr>
                <w:color w:val="auto"/>
                <w:sz w:val="18"/>
                <w:szCs w:val="18"/>
              </w:rPr>
            </w:pPr>
            <w:r w:rsidRPr="00554F63">
              <w:rPr>
                <w:color w:val="auto"/>
                <w:sz w:val="18"/>
                <w:szCs w:val="18"/>
              </w:rPr>
              <w:t xml:space="preserve">Señalar el objeto de esta comunicación: </w:t>
            </w:r>
            <w:r w:rsidRPr="007F76D1">
              <w:rPr>
                <w:b w:val="0"/>
                <w:color w:val="auto"/>
                <w:sz w:val="18"/>
                <w:szCs w:val="18"/>
              </w:rPr>
              <w:t xml:space="preserve">Nueva actividad </w:t>
            </w:r>
            <w:r w:rsidRPr="007F76D1">
              <w:rPr>
                <w:b w:val="0"/>
                <w:color w:val="auto"/>
                <w:sz w:val="18"/>
                <w:szCs w:val="18"/>
              </w:rPr>
              <w:fldChar w:fldCharType="begin">
                <w:ffData>
                  <w:name w:val="Casilla3"/>
                  <w:enabled/>
                  <w:calcOnExit w:val="0"/>
                  <w:checkBox>
                    <w:sizeAuto/>
                    <w:default w:val="0"/>
                    <w:checked w:val="0"/>
                  </w:checkBox>
                </w:ffData>
              </w:fldChar>
            </w:r>
            <w:r w:rsidRPr="007F76D1">
              <w:rPr>
                <w:b w:val="0"/>
                <w:color w:val="auto"/>
                <w:sz w:val="18"/>
                <w:szCs w:val="18"/>
              </w:rPr>
              <w:instrText xml:space="preserve"> FORMCHECKBOX </w:instrText>
            </w:r>
            <w:r w:rsidR="00E56101">
              <w:rPr>
                <w:b w:val="0"/>
                <w:color w:val="auto"/>
                <w:sz w:val="18"/>
                <w:szCs w:val="18"/>
              </w:rPr>
            </w:r>
            <w:r w:rsidR="00E56101">
              <w:rPr>
                <w:b w:val="0"/>
                <w:color w:val="auto"/>
                <w:sz w:val="18"/>
                <w:szCs w:val="18"/>
              </w:rPr>
              <w:fldChar w:fldCharType="separate"/>
            </w:r>
            <w:r w:rsidRPr="007F76D1">
              <w:rPr>
                <w:b w:val="0"/>
                <w:color w:val="auto"/>
                <w:sz w:val="18"/>
                <w:szCs w:val="18"/>
              </w:rPr>
              <w:fldChar w:fldCharType="end"/>
            </w:r>
            <w:r w:rsidRPr="007F76D1">
              <w:rPr>
                <w:b w:val="0"/>
                <w:color w:val="auto"/>
                <w:sz w:val="18"/>
                <w:szCs w:val="18"/>
              </w:rPr>
              <w:t>. Modificación</w:t>
            </w:r>
            <w:r w:rsidRPr="00554F63">
              <w:rPr>
                <w:color w:val="auto"/>
                <w:sz w:val="18"/>
                <w:szCs w:val="18"/>
              </w:rPr>
              <w:t xml:space="preserve"> </w:t>
            </w:r>
            <w:r w:rsidRPr="00554F63">
              <w:rPr>
                <w:color w:val="auto"/>
                <w:sz w:val="18"/>
                <w:szCs w:val="18"/>
              </w:rPr>
              <w:fldChar w:fldCharType="begin">
                <w:ffData>
                  <w:name w:val="Casilla3"/>
                  <w:enabled/>
                  <w:calcOnExit w:val="0"/>
                  <w:checkBox>
                    <w:sizeAuto/>
                    <w:default w:val="0"/>
                    <w:checked w:val="0"/>
                  </w:checkBox>
                </w:ffData>
              </w:fldChar>
            </w:r>
            <w:r w:rsidRPr="00554F63">
              <w:rPr>
                <w:color w:val="auto"/>
                <w:sz w:val="18"/>
                <w:szCs w:val="18"/>
              </w:rPr>
              <w:instrText xml:space="preserve"> FORMCHECKBOX </w:instrText>
            </w:r>
            <w:r w:rsidR="00E56101">
              <w:rPr>
                <w:color w:val="auto"/>
                <w:sz w:val="18"/>
                <w:szCs w:val="18"/>
              </w:rPr>
            </w:r>
            <w:r w:rsidR="00E56101">
              <w:rPr>
                <w:color w:val="auto"/>
                <w:sz w:val="18"/>
                <w:szCs w:val="18"/>
              </w:rPr>
              <w:fldChar w:fldCharType="separate"/>
            </w:r>
            <w:r w:rsidRPr="00554F63">
              <w:rPr>
                <w:color w:val="auto"/>
                <w:sz w:val="18"/>
                <w:szCs w:val="18"/>
              </w:rPr>
              <w:fldChar w:fldCharType="end"/>
            </w:r>
            <w:r w:rsidRPr="00554F63">
              <w:rPr>
                <w:color w:val="auto"/>
                <w:sz w:val="18"/>
                <w:szCs w:val="18"/>
              </w:rPr>
              <w:t>.</w:t>
            </w:r>
          </w:p>
        </w:tc>
      </w:tr>
      <w:tr w:rsidR="00D32D9C" w:rsidRPr="0027601A" w:rsidTr="00E56101">
        <w:trPr>
          <w:cantSplit/>
          <w:trHeight w:val="285"/>
        </w:trPr>
        <w:tc>
          <w:tcPr>
            <w:tcW w:w="9880" w:type="dxa"/>
            <w:gridSpan w:val="7"/>
            <w:shd w:val="clear" w:color="auto" w:fill="E0E0E0"/>
          </w:tcPr>
          <w:p w:rsidR="00D32D9C" w:rsidRPr="0027601A" w:rsidRDefault="00D32D9C" w:rsidP="00E56101">
            <w:pPr>
              <w:pStyle w:val="Ttulo4"/>
              <w:rPr>
                <w:color w:val="auto"/>
                <w:sz w:val="18"/>
                <w:szCs w:val="18"/>
              </w:rPr>
            </w:pPr>
            <w:r w:rsidRPr="0027601A">
              <w:rPr>
                <w:color w:val="auto"/>
                <w:sz w:val="18"/>
                <w:szCs w:val="18"/>
              </w:rPr>
              <w:t>Datos de identificación de la empresa</w:t>
            </w:r>
          </w:p>
        </w:tc>
      </w:tr>
      <w:tr w:rsidR="00D32D9C" w:rsidRPr="0027601A" w:rsidTr="00E56101">
        <w:trPr>
          <w:cantSplit/>
          <w:trHeight w:val="397"/>
        </w:trPr>
        <w:tc>
          <w:tcPr>
            <w:tcW w:w="7630" w:type="dxa"/>
            <w:gridSpan w:val="4"/>
          </w:tcPr>
          <w:p w:rsidR="00D32D9C" w:rsidRPr="0027601A" w:rsidRDefault="00D32D9C" w:rsidP="00E56101">
            <w:pPr>
              <w:rPr>
                <w:rFonts w:ascii="Arial" w:hAnsi="Arial" w:cs="Arial"/>
                <w:sz w:val="18"/>
                <w:szCs w:val="18"/>
              </w:rPr>
            </w:pPr>
            <w:r>
              <w:rPr>
                <w:rFonts w:ascii="Arial" w:hAnsi="Arial" w:cs="Arial"/>
                <w:sz w:val="18"/>
                <w:szCs w:val="18"/>
              </w:rPr>
              <w:t xml:space="preserve">Nombre / </w:t>
            </w:r>
            <w:r w:rsidRPr="0027601A">
              <w:rPr>
                <w:rFonts w:ascii="Arial" w:hAnsi="Arial" w:cs="Arial"/>
                <w:sz w:val="18"/>
                <w:szCs w:val="18"/>
              </w:rPr>
              <w:t xml:space="preserve">Razón social </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250" w:type="dxa"/>
            <w:gridSpan w:val="3"/>
          </w:tcPr>
          <w:p w:rsidR="00D32D9C" w:rsidRPr="0027601A" w:rsidRDefault="00D32D9C" w:rsidP="00E56101">
            <w:pPr>
              <w:rPr>
                <w:rFonts w:ascii="Arial" w:hAnsi="Arial" w:cs="Arial"/>
                <w:sz w:val="18"/>
                <w:szCs w:val="18"/>
              </w:rPr>
            </w:pPr>
            <w:r w:rsidRPr="0027601A">
              <w:rPr>
                <w:rFonts w:ascii="Arial" w:hAnsi="Arial" w:cs="Arial"/>
                <w:sz w:val="18"/>
                <w:szCs w:val="18"/>
              </w:rPr>
              <w:t>CIF</w:t>
            </w:r>
            <w:r>
              <w:rPr>
                <w:rFonts w:ascii="Arial" w:hAnsi="Arial" w:cs="Arial"/>
                <w:sz w:val="18"/>
                <w:szCs w:val="18"/>
              </w:rPr>
              <w:t>/NIF</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D32D9C" w:rsidRPr="0027601A" w:rsidTr="00E56101">
        <w:trPr>
          <w:cantSplit/>
          <w:trHeight w:val="397"/>
        </w:trPr>
        <w:tc>
          <w:tcPr>
            <w:tcW w:w="8170" w:type="dxa"/>
            <w:gridSpan w:val="6"/>
          </w:tcPr>
          <w:p w:rsidR="00D32D9C" w:rsidRDefault="00D32D9C" w:rsidP="00E56101">
            <w:pPr>
              <w:rPr>
                <w:rFonts w:ascii="Arial" w:hAnsi="Arial" w:cs="Arial"/>
                <w:sz w:val="18"/>
                <w:szCs w:val="18"/>
              </w:rPr>
            </w:pPr>
            <w:r w:rsidRPr="0027601A">
              <w:rPr>
                <w:rFonts w:ascii="Arial" w:hAnsi="Arial" w:cs="Arial"/>
                <w:sz w:val="18"/>
                <w:szCs w:val="18"/>
              </w:rPr>
              <w:t>Domicilio social</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10" w:type="dxa"/>
          </w:tcPr>
          <w:p w:rsidR="00D32D9C" w:rsidRDefault="00D32D9C" w:rsidP="00E56101">
            <w:pPr>
              <w:rPr>
                <w:rFonts w:ascii="Arial" w:hAnsi="Arial" w:cs="Arial"/>
                <w:sz w:val="18"/>
                <w:szCs w:val="18"/>
              </w:rPr>
            </w:pPr>
            <w:r>
              <w:rPr>
                <w:rFonts w:ascii="Arial" w:hAnsi="Arial" w:cs="Arial"/>
                <w:sz w:val="18"/>
                <w:szCs w:val="18"/>
              </w:rPr>
              <w:t>CNAE</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D32D9C" w:rsidRPr="0027601A" w:rsidTr="00E56101">
        <w:trPr>
          <w:cantSplit/>
          <w:trHeight w:val="397"/>
        </w:trPr>
        <w:tc>
          <w:tcPr>
            <w:tcW w:w="3359" w:type="dxa"/>
          </w:tcPr>
          <w:p w:rsidR="00D32D9C" w:rsidRPr="0027601A" w:rsidRDefault="00D32D9C" w:rsidP="00E56101">
            <w:pPr>
              <w:rPr>
                <w:rFonts w:ascii="Arial" w:hAnsi="Arial" w:cs="Arial"/>
                <w:sz w:val="18"/>
                <w:szCs w:val="18"/>
              </w:rPr>
            </w:pPr>
            <w:r w:rsidRPr="0027601A">
              <w:rPr>
                <w:rFonts w:ascii="Arial" w:hAnsi="Arial" w:cs="Arial"/>
                <w:sz w:val="18"/>
                <w:szCs w:val="18"/>
              </w:rPr>
              <w:t>CP</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gridSpan w:val="2"/>
          </w:tcPr>
          <w:p w:rsidR="00D32D9C" w:rsidRPr="0027601A" w:rsidRDefault="00D32D9C" w:rsidP="00E56101">
            <w:pPr>
              <w:rPr>
                <w:rFonts w:ascii="Arial" w:hAnsi="Arial" w:cs="Arial"/>
                <w:sz w:val="18"/>
                <w:szCs w:val="18"/>
              </w:rPr>
            </w:pPr>
            <w:r w:rsidRPr="0027601A">
              <w:rPr>
                <w:rFonts w:ascii="Arial" w:hAnsi="Arial" w:cs="Arial"/>
                <w:sz w:val="18"/>
                <w:szCs w:val="18"/>
              </w:rPr>
              <w:t>Localidad</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78" w:type="dxa"/>
            <w:gridSpan w:val="4"/>
          </w:tcPr>
          <w:p w:rsidR="00D32D9C" w:rsidRPr="0027601A" w:rsidRDefault="00D32D9C" w:rsidP="00E56101">
            <w:pPr>
              <w:rPr>
                <w:rFonts w:ascii="Arial" w:hAnsi="Arial" w:cs="Arial"/>
                <w:sz w:val="18"/>
                <w:szCs w:val="18"/>
              </w:rPr>
            </w:pPr>
            <w:r w:rsidRPr="0027601A">
              <w:rPr>
                <w:rFonts w:ascii="Arial" w:hAnsi="Arial" w:cs="Arial"/>
                <w:sz w:val="18"/>
                <w:szCs w:val="18"/>
              </w:rPr>
              <w:t>Provincia</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D32D9C" w:rsidRPr="0027601A" w:rsidTr="00E56101">
        <w:trPr>
          <w:cantSplit/>
          <w:trHeight w:val="397"/>
        </w:trPr>
        <w:tc>
          <w:tcPr>
            <w:tcW w:w="3359" w:type="dxa"/>
          </w:tcPr>
          <w:p w:rsidR="00D32D9C" w:rsidRPr="0027601A" w:rsidRDefault="00D32D9C" w:rsidP="00E56101">
            <w:pPr>
              <w:rPr>
                <w:rFonts w:ascii="Arial" w:hAnsi="Arial" w:cs="Arial"/>
                <w:sz w:val="18"/>
                <w:szCs w:val="18"/>
              </w:rPr>
            </w:pPr>
            <w:proofErr w:type="spellStart"/>
            <w:r w:rsidRPr="0027601A">
              <w:rPr>
                <w:rFonts w:ascii="Arial" w:hAnsi="Arial" w:cs="Arial"/>
                <w:sz w:val="18"/>
                <w:szCs w:val="18"/>
                <w:lang w:val="es-ES_tradnl"/>
              </w:rPr>
              <w:t>Tlfno</w:t>
            </w:r>
            <w:proofErr w:type="spellEnd"/>
            <w:r w:rsidRPr="0027601A">
              <w:rPr>
                <w:rFonts w:ascii="Arial" w:hAnsi="Arial" w:cs="Arial"/>
                <w:sz w:val="18"/>
                <w:szCs w:val="18"/>
                <w:lang w:val="es-ES_tradnl"/>
              </w:rPr>
              <w:t>.</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gridSpan w:val="2"/>
          </w:tcPr>
          <w:p w:rsidR="00D32D9C" w:rsidRPr="0027601A" w:rsidRDefault="00D32D9C" w:rsidP="00E56101">
            <w:pPr>
              <w:rPr>
                <w:rFonts w:ascii="Arial" w:hAnsi="Arial" w:cs="Arial"/>
                <w:sz w:val="18"/>
                <w:szCs w:val="18"/>
              </w:rPr>
            </w:pPr>
            <w:r w:rsidRPr="0027601A">
              <w:rPr>
                <w:rFonts w:ascii="Arial" w:hAnsi="Arial" w:cs="Arial"/>
                <w:sz w:val="18"/>
                <w:szCs w:val="18"/>
              </w:rPr>
              <w:t>Fax</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78" w:type="dxa"/>
            <w:gridSpan w:val="4"/>
          </w:tcPr>
          <w:p w:rsidR="00D32D9C" w:rsidRPr="0027601A" w:rsidRDefault="00D32D9C" w:rsidP="00E56101">
            <w:pPr>
              <w:rPr>
                <w:rFonts w:ascii="Arial" w:hAnsi="Arial" w:cs="Arial"/>
                <w:sz w:val="18"/>
                <w:szCs w:val="18"/>
              </w:rPr>
            </w:pPr>
            <w:r w:rsidRPr="0027601A">
              <w:rPr>
                <w:rFonts w:ascii="Arial" w:hAnsi="Arial" w:cs="Arial"/>
                <w:sz w:val="18"/>
                <w:szCs w:val="18"/>
              </w:rPr>
              <w:t>Email</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D32D9C" w:rsidRPr="0027601A" w:rsidTr="00E56101">
        <w:trPr>
          <w:cantSplit/>
          <w:trHeight w:val="285"/>
        </w:trPr>
        <w:tc>
          <w:tcPr>
            <w:tcW w:w="9880" w:type="dxa"/>
            <w:gridSpan w:val="7"/>
            <w:shd w:val="clear" w:color="auto" w:fill="E0E0E0"/>
            <w:vAlign w:val="center"/>
          </w:tcPr>
          <w:p w:rsidR="00D32D9C" w:rsidRPr="0027601A" w:rsidRDefault="00D32D9C" w:rsidP="00E56101">
            <w:pPr>
              <w:pStyle w:val="Ttulo4"/>
              <w:rPr>
                <w:color w:val="auto"/>
                <w:sz w:val="18"/>
                <w:szCs w:val="18"/>
              </w:rPr>
            </w:pPr>
            <w:r w:rsidRPr="0027601A">
              <w:rPr>
                <w:color w:val="auto"/>
                <w:sz w:val="18"/>
                <w:szCs w:val="18"/>
              </w:rPr>
              <w:t xml:space="preserve">Datos </w:t>
            </w:r>
            <w:r>
              <w:rPr>
                <w:color w:val="auto"/>
                <w:sz w:val="18"/>
                <w:szCs w:val="18"/>
              </w:rPr>
              <w:t>a efectos de notificaciones</w:t>
            </w:r>
          </w:p>
        </w:tc>
      </w:tr>
      <w:tr w:rsidR="00D32D9C" w:rsidRPr="0027601A" w:rsidTr="00E56101">
        <w:trPr>
          <w:cantSplit/>
          <w:trHeight w:val="397"/>
        </w:trPr>
        <w:tc>
          <w:tcPr>
            <w:tcW w:w="9880" w:type="dxa"/>
            <w:gridSpan w:val="7"/>
          </w:tcPr>
          <w:p w:rsidR="00D32D9C" w:rsidRPr="0027601A" w:rsidRDefault="00D32D9C" w:rsidP="00E56101">
            <w:pPr>
              <w:rPr>
                <w:rFonts w:ascii="Arial" w:hAnsi="Arial" w:cs="Arial"/>
                <w:sz w:val="18"/>
                <w:szCs w:val="18"/>
              </w:rPr>
            </w:pPr>
            <w:r>
              <w:rPr>
                <w:rFonts w:ascii="Arial" w:hAnsi="Arial" w:cs="Arial"/>
                <w:sz w:val="18"/>
                <w:szCs w:val="18"/>
              </w:rPr>
              <w:t>Dirección (calle, número, piso, escalera, letra, etc…)</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D32D9C" w:rsidRPr="0027601A" w:rsidTr="00E56101">
        <w:trPr>
          <w:cantSplit/>
          <w:trHeight w:val="397"/>
        </w:trPr>
        <w:tc>
          <w:tcPr>
            <w:tcW w:w="3359" w:type="dxa"/>
          </w:tcPr>
          <w:p w:rsidR="00D32D9C" w:rsidRPr="0027601A" w:rsidRDefault="00D32D9C" w:rsidP="00E56101">
            <w:pPr>
              <w:rPr>
                <w:rFonts w:ascii="Arial" w:hAnsi="Arial" w:cs="Arial"/>
                <w:sz w:val="18"/>
                <w:szCs w:val="18"/>
              </w:rPr>
            </w:pPr>
            <w:r w:rsidRPr="0027601A">
              <w:rPr>
                <w:rFonts w:ascii="Arial" w:hAnsi="Arial" w:cs="Arial"/>
                <w:sz w:val="18"/>
                <w:szCs w:val="18"/>
              </w:rPr>
              <w:t>CP</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gridSpan w:val="2"/>
          </w:tcPr>
          <w:p w:rsidR="00D32D9C" w:rsidRPr="0027601A" w:rsidRDefault="00D32D9C" w:rsidP="00E56101">
            <w:pPr>
              <w:rPr>
                <w:rFonts w:ascii="Arial" w:hAnsi="Arial" w:cs="Arial"/>
                <w:sz w:val="18"/>
                <w:szCs w:val="18"/>
              </w:rPr>
            </w:pPr>
            <w:r w:rsidRPr="0027601A">
              <w:rPr>
                <w:rFonts w:ascii="Arial" w:hAnsi="Arial" w:cs="Arial"/>
                <w:sz w:val="18"/>
                <w:szCs w:val="18"/>
              </w:rPr>
              <w:t>Localidad</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78" w:type="dxa"/>
            <w:gridSpan w:val="4"/>
          </w:tcPr>
          <w:p w:rsidR="00D32D9C" w:rsidRPr="0027601A" w:rsidRDefault="00D32D9C" w:rsidP="00E56101">
            <w:pPr>
              <w:rPr>
                <w:rFonts w:ascii="Arial" w:hAnsi="Arial" w:cs="Arial"/>
                <w:sz w:val="18"/>
                <w:szCs w:val="18"/>
              </w:rPr>
            </w:pPr>
            <w:r w:rsidRPr="0027601A">
              <w:rPr>
                <w:rFonts w:ascii="Arial" w:hAnsi="Arial" w:cs="Arial"/>
                <w:sz w:val="18"/>
                <w:szCs w:val="18"/>
              </w:rPr>
              <w:t>Provincia</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D32D9C" w:rsidRPr="0027601A" w:rsidTr="00E56101">
        <w:trPr>
          <w:cantSplit/>
          <w:trHeight w:val="285"/>
        </w:trPr>
        <w:tc>
          <w:tcPr>
            <w:tcW w:w="9880" w:type="dxa"/>
            <w:gridSpan w:val="7"/>
            <w:shd w:val="clear" w:color="auto" w:fill="E0E0E0"/>
            <w:vAlign w:val="center"/>
          </w:tcPr>
          <w:p w:rsidR="00D32D9C" w:rsidRPr="0027601A" w:rsidRDefault="00D32D9C" w:rsidP="00E56101">
            <w:pPr>
              <w:pStyle w:val="Ttulo4"/>
              <w:rPr>
                <w:color w:val="auto"/>
                <w:sz w:val="18"/>
                <w:szCs w:val="18"/>
              </w:rPr>
            </w:pPr>
          </w:p>
        </w:tc>
      </w:tr>
      <w:tr w:rsidR="00D32D9C" w:rsidRPr="0027601A" w:rsidTr="00E56101">
        <w:trPr>
          <w:cantSplit/>
          <w:trHeight w:val="285"/>
        </w:trPr>
        <w:tc>
          <w:tcPr>
            <w:tcW w:w="9880" w:type="dxa"/>
            <w:gridSpan w:val="7"/>
            <w:shd w:val="clear" w:color="auto" w:fill="E0E0E0"/>
            <w:vAlign w:val="center"/>
          </w:tcPr>
          <w:p w:rsidR="00D32D9C" w:rsidRPr="0027601A" w:rsidRDefault="00D32D9C" w:rsidP="00E56101">
            <w:pPr>
              <w:pStyle w:val="Ttulo4"/>
              <w:rPr>
                <w:color w:val="auto"/>
                <w:sz w:val="18"/>
                <w:szCs w:val="18"/>
              </w:rPr>
            </w:pPr>
            <w:r w:rsidRPr="0027601A">
              <w:rPr>
                <w:color w:val="auto"/>
                <w:sz w:val="18"/>
                <w:szCs w:val="18"/>
              </w:rPr>
              <w:t>Datos del representante legal de la empresa (persona que suscribe la comunicación)</w:t>
            </w:r>
          </w:p>
        </w:tc>
      </w:tr>
      <w:tr w:rsidR="00D32D9C" w:rsidRPr="0027601A" w:rsidTr="00E56101">
        <w:trPr>
          <w:cantSplit/>
          <w:trHeight w:val="397"/>
        </w:trPr>
        <w:tc>
          <w:tcPr>
            <w:tcW w:w="3400" w:type="dxa"/>
            <w:gridSpan w:val="2"/>
          </w:tcPr>
          <w:p w:rsidR="00D32D9C" w:rsidRPr="0027601A" w:rsidRDefault="00D32D9C" w:rsidP="00E56101">
            <w:pPr>
              <w:rPr>
                <w:rFonts w:ascii="Arial" w:hAnsi="Arial" w:cs="Arial"/>
                <w:sz w:val="18"/>
                <w:szCs w:val="18"/>
              </w:rPr>
            </w:pPr>
            <w:r w:rsidRPr="0027601A">
              <w:rPr>
                <w:rFonts w:ascii="Arial" w:hAnsi="Arial" w:cs="Arial"/>
                <w:sz w:val="18"/>
                <w:szCs w:val="18"/>
              </w:rPr>
              <w:t>Nombre</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500" w:type="dxa"/>
            <w:gridSpan w:val="3"/>
          </w:tcPr>
          <w:p w:rsidR="00D32D9C" w:rsidRPr="0027601A" w:rsidRDefault="00D32D9C" w:rsidP="00E56101">
            <w:pPr>
              <w:rPr>
                <w:rFonts w:ascii="Arial" w:hAnsi="Arial" w:cs="Arial"/>
                <w:sz w:val="18"/>
                <w:szCs w:val="18"/>
              </w:rPr>
            </w:pPr>
            <w:r w:rsidRPr="0027601A">
              <w:rPr>
                <w:rFonts w:ascii="Arial" w:hAnsi="Arial" w:cs="Arial"/>
                <w:sz w:val="18"/>
                <w:szCs w:val="18"/>
              </w:rPr>
              <w:t>Apellidos</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980" w:type="dxa"/>
            <w:gridSpan w:val="2"/>
          </w:tcPr>
          <w:p w:rsidR="00D32D9C" w:rsidRPr="0027601A" w:rsidRDefault="00D32D9C" w:rsidP="00E56101">
            <w:pPr>
              <w:rPr>
                <w:rFonts w:ascii="Arial" w:hAnsi="Arial" w:cs="Arial"/>
                <w:sz w:val="18"/>
                <w:szCs w:val="18"/>
              </w:rPr>
            </w:pPr>
            <w:r w:rsidRPr="0027601A">
              <w:rPr>
                <w:rFonts w:ascii="Arial" w:hAnsi="Arial" w:cs="Arial"/>
                <w:sz w:val="18"/>
                <w:szCs w:val="18"/>
              </w:rPr>
              <w:t>NIF</w:t>
            </w:r>
          </w:p>
          <w:p w:rsidR="00D32D9C" w:rsidRPr="0027601A" w:rsidRDefault="00D32D9C" w:rsidP="00E56101">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bl>
    <w:p w:rsidR="00D32D9C" w:rsidRPr="00D32D9C" w:rsidRDefault="00D32D9C" w:rsidP="0081794F">
      <w:pPr>
        <w:rPr>
          <w:rFonts w:ascii="Arial" w:hAnsi="Arial" w:cs="Arial"/>
          <w:b/>
          <w:sz w:val="16"/>
          <w:szCs w:val="16"/>
        </w:rPr>
      </w:pPr>
    </w:p>
    <w:tbl>
      <w:tblPr>
        <w:tblpPr w:leftFromText="142" w:rightFromText="142" w:vertAnchor="text" w:horzAnchor="margin" w:tblpY="239"/>
        <w:tblOverlap w:val="never"/>
        <w:tblW w:w="9951"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1418"/>
        <w:gridCol w:w="4881"/>
        <w:gridCol w:w="694"/>
        <w:gridCol w:w="695"/>
      </w:tblGrid>
      <w:tr w:rsidR="0081794F" w:rsidRPr="009321A1">
        <w:trPr>
          <w:cantSplit/>
          <w:trHeight w:val="308"/>
          <w:tblCellSpacing w:w="11" w:type="dxa"/>
        </w:trPr>
        <w:tc>
          <w:tcPr>
            <w:tcW w:w="9907" w:type="dxa"/>
            <w:gridSpan w:val="6"/>
            <w:tcBorders>
              <w:top w:val="single" w:sz="4" w:space="0" w:color="auto"/>
              <w:left w:val="single" w:sz="4" w:space="0" w:color="808080"/>
              <w:bottom w:val="single" w:sz="4" w:space="0" w:color="808080"/>
              <w:right w:val="single" w:sz="4" w:space="0" w:color="808080"/>
            </w:tcBorders>
            <w:shd w:val="clear" w:color="auto" w:fill="E0E0E0"/>
            <w:vAlign w:val="center"/>
          </w:tcPr>
          <w:p w:rsidR="0081794F" w:rsidRPr="009321A1" w:rsidRDefault="0081794F" w:rsidP="0097484C">
            <w:pPr>
              <w:pStyle w:val="Textonotapie"/>
              <w:numPr>
                <w:ilvl w:val="12"/>
                <w:numId w:val="0"/>
              </w:numPr>
              <w:rPr>
                <w:rFonts w:ascii="Arial" w:hAnsi="Arial" w:cs="Arial"/>
                <w:b/>
                <w:bCs/>
                <w:sz w:val="18"/>
                <w:szCs w:val="18"/>
              </w:rPr>
            </w:pPr>
            <w:r w:rsidRPr="009321A1">
              <w:rPr>
                <w:rFonts w:ascii="Arial" w:hAnsi="Arial" w:cs="Arial"/>
                <w:b/>
                <w:sz w:val="18"/>
                <w:szCs w:val="18"/>
              </w:rPr>
              <w:t>Datos de los vehículos (1)</w:t>
            </w:r>
          </w:p>
        </w:tc>
      </w:tr>
      <w:tr w:rsidR="00D32D9C" w:rsidRPr="009321A1" w:rsidTr="00D32D9C">
        <w:trPr>
          <w:cantSplit/>
          <w:trHeight w:val="740"/>
          <w:tblCellSpacing w:w="11" w:type="dxa"/>
        </w:trPr>
        <w:tc>
          <w:tcPr>
            <w:tcW w:w="1096" w:type="dxa"/>
            <w:vMerge w:val="restart"/>
            <w:tcBorders>
              <w:top w:val="single" w:sz="4" w:space="0" w:color="808080"/>
              <w:left w:val="single" w:sz="4" w:space="0" w:color="808080"/>
              <w:right w:val="single" w:sz="4" w:space="0" w:color="808080"/>
            </w:tcBorders>
            <w:shd w:val="clear" w:color="auto" w:fill="auto"/>
            <w:vAlign w:val="center"/>
          </w:tcPr>
          <w:p w:rsidR="00D32D9C" w:rsidRPr="0081794F" w:rsidRDefault="00D32D9C" w:rsidP="0097484C">
            <w:pPr>
              <w:pStyle w:val="Textonotapie"/>
              <w:numPr>
                <w:ilvl w:val="12"/>
                <w:numId w:val="0"/>
              </w:numPr>
              <w:jc w:val="center"/>
              <w:rPr>
                <w:rFonts w:ascii="Arial" w:hAnsi="Arial" w:cs="Arial"/>
                <w:b/>
                <w:sz w:val="18"/>
                <w:szCs w:val="18"/>
              </w:rPr>
            </w:pPr>
            <w:r w:rsidRPr="0081794F">
              <w:rPr>
                <w:rFonts w:ascii="Arial" w:hAnsi="Arial" w:cs="Arial"/>
                <w:b/>
                <w:sz w:val="18"/>
                <w:szCs w:val="18"/>
              </w:rPr>
              <w:t>Tipo de vehículo</w:t>
            </w:r>
          </w:p>
          <w:p w:rsidR="00D32D9C" w:rsidRPr="0081794F" w:rsidRDefault="00D32D9C" w:rsidP="0097484C">
            <w:pPr>
              <w:pStyle w:val="Textonotapie"/>
              <w:numPr>
                <w:ilvl w:val="12"/>
                <w:numId w:val="0"/>
              </w:numPr>
              <w:jc w:val="center"/>
              <w:rPr>
                <w:rFonts w:ascii="Arial" w:hAnsi="Arial" w:cs="Arial"/>
                <w:b/>
                <w:bCs/>
                <w:sz w:val="18"/>
                <w:szCs w:val="18"/>
              </w:rPr>
            </w:pPr>
            <w:r w:rsidRPr="0081794F">
              <w:rPr>
                <w:rFonts w:ascii="Arial" w:hAnsi="Arial" w:cs="Arial"/>
                <w:b/>
                <w:sz w:val="18"/>
                <w:szCs w:val="18"/>
              </w:rPr>
              <w:t>(1)</w:t>
            </w:r>
          </w:p>
        </w:tc>
        <w:tc>
          <w:tcPr>
            <w:tcW w:w="1112" w:type="dxa"/>
            <w:vMerge w:val="restart"/>
            <w:tcBorders>
              <w:top w:val="single" w:sz="4" w:space="0" w:color="808080"/>
              <w:left w:val="single" w:sz="4" w:space="0" w:color="808080"/>
              <w:right w:val="single" w:sz="4" w:space="0" w:color="808080"/>
            </w:tcBorders>
            <w:shd w:val="clear" w:color="auto" w:fill="auto"/>
            <w:vAlign w:val="center"/>
          </w:tcPr>
          <w:p w:rsidR="00D32D9C" w:rsidRPr="0081794F" w:rsidRDefault="00D32D9C" w:rsidP="0097484C">
            <w:pPr>
              <w:pStyle w:val="Textonotapie"/>
              <w:numPr>
                <w:ilvl w:val="12"/>
                <w:numId w:val="0"/>
              </w:numPr>
              <w:jc w:val="center"/>
              <w:rPr>
                <w:rFonts w:ascii="Arial" w:hAnsi="Arial" w:cs="Arial"/>
                <w:b/>
                <w:bCs/>
                <w:sz w:val="18"/>
                <w:szCs w:val="18"/>
              </w:rPr>
            </w:pPr>
            <w:r w:rsidRPr="0081794F">
              <w:rPr>
                <w:rFonts w:ascii="Arial" w:hAnsi="Arial" w:cs="Arial"/>
                <w:b/>
                <w:sz w:val="18"/>
                <w:szCs w:val="18"/>
              </w:rPr>
              <w:t>Matrícula</w:t>
            </w:r>
          </w:p>
        </w:tc>
        <w:tc>
          <w:tcPr>
            <w:tcW w:w="1396" w:type="dxa"/>
            <w:vMerge w:val="restart"/>
            <w:tcBorders>
              <w:top w:val="single" w:sz="4" w:space="0" w:color="808080"/>
              <w:left w:val="single" w:sz="4" w:space="0" w:color="808080"/>
              <w:right w:val="single" w:sz="4" w:space="0" w:color="808080"/>
            </w:tcBorders>
            <w:shd w:val="clear" w:color="auto" w:fill="auto"/>
            <w:vAlign w:val="center"/>
          </w:tcPr>
          <w:p w:rsidR="00D32D9C" w:rsidRPr="00D32D9C" w:rsidRDefault="00D32D9C" w:rsidP="0097484C">
            <w:pPr>
              <w:pStyle w:val="Textonotapie"/>
              <w:numPr>
                <w:ilvl w:val="12"/>
                <w:numId w:val="0"/>
              </w:numPr>
              <w:jc w:val="center"/>
              <w:rPr>
                <w:rFonts w:ascii="Arial" w:hAnsi="Arial" w:cs="Arial"/>
                <w:b/>
                <w:sz w:val="18"/>
                <w:szCs w:val="18"/>
              </w:rPr>
            </w:pPr>
            <w:r>
              <w:rPr>
                <w:rFonts w:ascii="Arial" w:hAnsi="Arial" w:cs="Arial"/>
                <w:b/>
                <w:sz w:val="18"/>
                <w:szCs w:val="18"/>
              </w:rPr>
              <w:t xml:space="preserve">Capacidad de </w:t>
            </w:r>
            <w:r w:rsidRPr="00D32D9C">
              <w:rPr>
                <w:rFonts w:ascii="Arial" w:hAnsi="Arial" w:cs="Arial"/>
                <w:b/>
                <w:sz w:val="18"/>
                <w:szCs w:val="18"/>
              </w:rPr>
              <w:t xml:space="preserve">Carga </w:t>
            </w:r>
            <w:r w:rsidR="00AD727E">
              <w:rPr>
                <w:rFonts w:ascii="Arial" w:hAnsi="Arial" w:cs="Arial"/>
                <w:b/>
                <w:sz w:val="18"/>
                <w:szCs w:val="18"/>
              </w:rPr>
              <w:t>Ú</w:t>
            </w:r>
            <w:r w:rsidRPr="00D32D9C">
              <w:rPr>
                <w:rFonts w:ascii="Arial" w:hAnsi="Arial" w:cs="Arial"/>
                <w:b/>
                <w:sz w:val="18"/>
                <w:szCs w:val="18"/>
              </w:rPr>
              <w:t>til</w:t>
            </w:r>
          </w:p>
          <w:p w:rsidR="00D32D9C" w:rsidRPr="009321A1" w:rsidRDefault="00D32D9C" w:rsidP="00D32D9C">
            <w:pPr>
              <w:pStyle w:val="Textonotapie"/>
              <w:numPr>
                <w:ilvl w:val="12"/>
                <w:numId w:val="0"/>
              </w:numPr>
              <w:jc w:val="center"/>
              <w:rPr>
                <w:rFonts w:ascii="Arial" w:hAnsi="Arial" w:cs="Arial"/>
                <w:b/>
                <w:bCs/>
                <w:sz w:val="18"/>
                <w:szCs w:val="18"/>
              </w:rPr>
            </w:pPr>
            <w:r w:rsidRPr="009321A1">
              <w:rPr>
                <w:rFonts w:ascii="Arial" w:hAnsi="Arial" w:cs="Arial"/>
                <w:sz w:val="18"/>
                <w:szCs w:val="18"/>
              </w:rPr>
              <w:t>(</w:t>
            </w:r>
            <w:r w:rsidRPr="0081794F">
              <w:rPr>
                <w:rFonts w:ascii="Arial" w:hAnsi="Arial" w:cs="Arial"/>
                <w:b/>
                <w:sz w:val="18"/>
                <w:szCs w:val="18"/>
              </w:rPr>
              <w:t xml:space="preserve">PMA –TARA) </w:t>
            </w:r>
            <w:r w:rsidRPr="00D32D9C">
              <w:rPr>
                <w:rFonts w:ascii="Arial" w:hAnsi="Arial" w:cs="Arial"/>
                <w:b/>
                <w:sz w:val="24"/>
                <w:szCs w:val="24"/>
              </w:rPr>
              <w:t>kg</w:t>
            </w:r>
            <w:r w:rsidR="001A7446">
              <w:rPr>
                <w:rFonts w:ascii="Arial" w:hAnsi="Arial" w:cs="Arial"/>
                <w:b/>
                <w:sz w:val="24"/>
                <w:szCs w:val="24"/>
              </w:rPr>
              <w:t xml:space="preserve"> </w:t>
            </w:r>
            <w:r w:rsidR="001A7446" w:rsidRPr="007A1B77">
              <w:rPr>
                <w:rFonts w:ascii="Arial" w:hAnsi="Arial" w:cs="Arial"/>
                <w:b/>
              </w:rPr>
              <w:t>(1)</w:t>
            </w:r>
          </w:p>
        </w:tc>
        <w:tc>
          <w:tcPr>
            <w:tcW w:w="4859" w:type="dxa"/>
            <w:vMerge w:val="restart"/>
            <w:tcBorders>
              <w:top w:val="single" w:sz="4" w:space="0" w:color="808080"/>
              <w:left w:val="single" w:sz="4" w:space="0" w:color="808080"/>
              <w:right w:val="single" w:sz="4" w:space="0" w:color="808080"/>
            </w:tcBorders>
            <w:shd w:val="clear" w:color="auto" w:fill="auto"/>
            <w:vAlign w:val="center"/>
          </w:tcPr>
          <w:p w:rsidR="00D32D9C" w:rsidRPr="00423539" w:rsidRDefault="00D32D9C" w:rsidP="0097484C">
            <w:pPr>
              <w:pStyle w:val="Textonotapie"/>
              <w:numPr>
                <w:ilvl w:val="12"/>
                <w:numId w:val="0"/>
              </w:numPr>
              <w:jc w:val="center"/>
              <w:rPr>
                <w:rFonts w:ascii="Arial" w:hAnsi="Arial" w:cs="Arial"/>
                <w:b/>
                <w:sz w:val="16"/>
                <w:szCs w:val="16"/>
              </w:rPr>
            </w:pPr>
            <w:r>
              <w:rPr>
                <w:rFonts w:ascii="Arial" w:hAnsi="Arial" w:cs="Arial"/>
                <w:b/>
                <w:sz w:val="16"/>
                <w:szCs w:val="16"/>
              </w:rPr>
              <w:t>Nombre t</w:t>
            </w:r>
            <w:r w:rsidRPr="00423539">
              <w:rPr>
                <w:rFonts w:ascii="Arial" w:hAnsi="Arial" w:cs="Arial"/>
                <w:b/>
                <w:sz w:val="16"/>
                <w:szCs w:val="16"/>
              </w:rPr>
              <w:t>itular del vehículo</w:t>
            </w:r>
          </w:p>
          <w:p w:rsidR="00D32D9C" w:rsidRPr="009321A1" w:rsidRDefault="00D32D9C" w:rsidP="0097484C">
            <w:pPr>
              <w:pStyle w:val="Textonotapie"/>
              <w:numPr>
                <w:ilvl w:val="12"/>
                <w:numId w:val="0"/>
              </w:numPr>
              <w:jc w:val="center"/>
              <w:rPr>
                <w:rFonts w:ascii="Arial" w:hAnsi="Arial" w:cs="Arial"/>
                <w:b/>
                <w:bCs/>
                <w:sz w:val="16"/>
                <w:szCs w:val="16"/>
              </w:rPr>
            </w:pPr>
            <w:r w:rsidRPr="00423539">
              <w:rPr>
                <w:rFonts w:ascii="Arial" w:hAnsi="Arial" w:cs="Arial"/>
                <w:b/>
                <w:sz w:val="16"/>
                <w:szCs w:val="16"/>
              </w:rPr>
              <w:t>(sol</w:t>
            </w:r>
            <w:r>
              <w:rPr>
                <w:rFonts w:ascii="Arial" w:hAnsi="Arial" w:cs="Arial"/>
                <w:b/>
                <w:sz w:val="16"/>
                <w:szCs w:val="16"/>
              </w:rPr>
              <w:t>amente</w:t>
            </w:r>
            <w:r w:rsidRPr="00423539">
              <w:rPr>
                <w:rFonts w:ascii="Arial" w:hAnsi="Arial" w:cs="Arial"/>
                <w:b/>
                <w:sz w:val="16"/>
                <w:szCs w:val="16"/>
              </w:rPr>
              <w:t xml:space="preserve"> si </w:t>
            </w:r>
            <w:r>
              <w:rPr>
                <w:rFonts w:ascii="Arial" w:hAnsi="Arial" w:cs="Arial"/>
                <w:b/>
                <w:sz w:val="16"/>
                <w:szCs w:val="16"/>
              </w:rPr>
              <w:t xml:space="preserve">el titular del vehículo </w:t>
            </w:r>
            <w:r w:rsidRPr="00423539">
              <w:rPr>
                <w:rFonts w:ascii="Arial" w:hAnsi="Arial" w:cs="Arial"/>
                <w:b/>
                <w:sz w:val="16"/>
                <w:szCs w:val="16"/>
              </w:rPr>
              <w:t>es distinto del solicitante)</w:t>
            </w:r>
          </w:p>
        </w:tc>
        <w:tc>
          <w:tcPr>
            <w:tcW w:w="1356" w:type="dxa"/>
            <w:gridSpan w:val="2"/>
            <w:tcBorders>
              <w:top w:val="single" w:sz="4" w:space="0" w:color="808080"/>
              <w:left w:val="single" w:sz="4" w:space="0" w:color="808080"/>
              <w:right w:val="single" w:sz="4" w:space="0" w:color="808080"/>
            </w:tcBorders>
            <w:shd w:val="clear" w:color="auto" w:fill="auto"/>
            <w:vAlign w:val="center"/>
          </w:tcPr>
          <w:p w:rsidR="00D32D9C" w:rsidRPr="00423539" w:rsidRDefault="00D32D9C" w:rsidP="0097484C">
            <w:pPr>
              <w:pStyle w:val="Textonotapie"/>
              <w:numPr>
                <w:ilvl w:val="12"/>
                <w:numId w:val="0"/>
              </w:numPr>
              <w:jc w:val="center"/>
              <w:rPr>
                <w:rFonts w:ascii="Arial" w:hAnsi="Arial" w:cs="Arial"/>
                <w:b/>
                <w:bCs/>
                <w:sz w:val="18"/>
                <w:szCs w:val="18"/>
              </w:rPr>
            </w:pPr>
            <w:r w:rsidRPr="00423539">
              <w:rPr>
                <w:rFonts w:ascii="Arial" w:hAnsi="Arial" w:cs="Arial"/>
                <w:b/>
                <w:sz w:val="16"/>
                <w:szCs w:val="16"/>
              </w:rPr>
              <w:t>Adjunta contrato de arrendamiento</w:t>
            </w:r>
          </w:p>
        </w:tc>
      </w:tr>
      <w:tr w:rsidR="00D32D9C" w:rsidRPr="009321A1" w:rsidTr="00D32D9C">
        <w:trPr>
          <w:cantSplit/>
          <w:trHeight w:val="256"/>
          <w:tblCellSpacing w:w="11" w:type="dxa"/>
        </w:trPr>
        <w:tc>
          <w:tcPr>
            <w:tcW w:w="1096" w:type="dxa"/>
            <w:vMerge/>
            <w:tcBorders>
              <w:left w:val="single" w:sz="4" w:space="0" w:color="808080"/>
              <w:bottom w:val="single" w:sz="4" w:space="0" w:color="808080"/>
              <w:right w:val="single" w:sz="4" w:space="0" w:color="808080"/>
            </w:tcBorders>
            <w:shd w:val="clear" w:color="auto" w:fill="auto"/>
            <w:vAlign w:val="center"/>
          </w:tcPr>
          <w:p w:rsidR="00D32D9C" w:rsidRPr="009321A1" w:rsidRDefault="00D32D9C" w:rsidP="0097484C">
            <w:pPr>
              <w:pStyle w:val="Textonotapie"/>
              <w:numPr>
                <w:ilvl w:val="12"/>
                <w:numId w:val="0"/>
              </w:numPr>
              <w:jc w:val="center"/>
              <w:rPr>
                <w:rFonts w:ascii="Arial" w:hAnsi="Arial" w:cs="Arial"/>
                <w:sz w:val="18"/>
                <w:szCs w:val="18"/>
              </w:rPr>
            </w:pPr>
          </w:p>
        </w:tc>
        <w:tc>
          <w:tcPr>
            <w:tcW w:w="1112" w:type="dxa"/>
            <w:vMerge/>
            <w:tcBorders>
              <w:left w:val="single" w:sz="4" w:space="0" w:color="808080"/>
              <w:right w:val="single" w:sz="4" w:space="0" w:color="808080"/>
            </w:tcBorders>
            <w:shd w:val="clear" w:color="auto" w:fill="auto"/>
            <w:vAlign w:val="center"/>
          </w:tcPr>
          <w:p w:rsidR="00D32D9C" w:rsidRPr="009321A1" w:rsidRDefault="00D32D9C" w:rsidP="0097484C">
            <w:pPr>
              <w:pStyle w:val="Textonotapie"/>
              <w:numPr>
                <w:ilvl w:val="12"/>
                <w:numId w:val="0"/>
              </w:numPr>
              <w:jc w:val="center"/>
              <w:rPr>
                <w:rFonts w:ascii="Arial" w:hAnsi="Arial" w:cs="Arial"/>
                <w:sz w:val="18"/>
                <w:szCs w:val="18"/>
              </w:rPr>
            </w:pPr>
          </w:p>
        </w:tc>
        <w:tc>
          <w:tcPr>
            <w:tcW w:w="1396" w:type="dxa"/>
            <w:vMerge/>
            <w:tcBorders>
              <w:left w:val="single" w:sz="4" w:space="0" w:color="808080"/>
              <w:right w:val="single" w:sz="4" w:space="0" w:color="808080"/>
            </w:tcBorders>
            <w:shd w:val="clear" w:color="auto" w:fill="auto"/>
            <w:vAlign w:val="center"/>
          </w:tcPr>
          <w:p w:rsidR="00D32D9C" w:rsidRPr="00423539" w:rsidRDefault="00D32D9C" w:rsidP="0097484C">
            <w:pPr>
              <w:pStyle w:val="Textonotapie"/>
              <w:numPr>
                <w:ilvl w:val="12"/>
                <w:numId w:val="0"/>
              </w:numPr>
              <w:jc w:val="center"/>
              <w:rPr>
                <w:rFonts w:ascii="Arial" w:hAnsi="Arial" w:cs="Arial"/>
                <w:b/>
                <w:sz w:val="18"/>
                <w:szCs w:val="18"/>
              </w:rPr>
            </w:pPr>
          </w:p>
        </w:tc>
        <w:tc>
          <w:tcPr>
            <w:tcW w:w="4859" w:type="dxa"/>
            <w:vMerge/>
            <w:tcBorders>
              <w:left w:val="single" w:sz="4" w:space="0" w:color="808080"/>
              <w:right w:val="single" w:sz="4" w:space="0" w:color="808080"/>
            </w:tcBorders>
            <w:shd w:val="clear" w:color="auto" w:fill="auto"/>
            <w:vAlign w:val="center"/>
          </w:tcPr>
          <w:p w:rsidR="00D32D9C" w:rsidRDefault="00D32D9C" w:rsidP="0097484C">
            <w:pPr>
              <w:pStyle w:val="Textonotapie"/>
              <w:numPr>
                <w:ilvl w:val="12"/>
                <w:numId w:val="0"/>
              </w:numPr>
              <w:jc w:val="center"/>
              <w:rPr>
                <w:rFonts w:ascii="Arial" w:hAnsi="Arial" w:cs="Arial"/>
                <w:sz w:val="16"/>
                <w:szCs w:val="16"/>
              </w:rPr>
            </w:pPr>
          </w:p>
        </w:tc>
        <w:tc>
          <w:tcPr>
            <w:tcW w:w="672" w:type="dxa"/>
            <w:tcBorders>
              <w:top w:val="single" w:sz="4" w:space="0" w:color="808080"/>
              <w:left w:val="single" w:sz="4" w:space="0" w:color="808080"/>
              <w:right w:val="single" w:sz="4" w:space="0" w:color="808080"/>
            </w:tcBorders>
            <w:shd w:val="clear" w:color="auto" w:fill="auto"/>
            <w:vAlign w:val="center"/>
          </w:tcPr>
          <w:p w:rsidR="00D32D9C" w:rsidRPr="009321A1" w:rsidRDefault="00D32D9C" w:rsidP="0097484C">
            <w:pPr>
              <w:pStyle w:val="Textonotapie"/>
              <w:numPr>
                <w:ilvl w:val="12"/>
                <w:numId w:val="0"/>
              </w:numPr>
              <w:jc w:val="center"/>
              <w:rPr>
                <w:rFonts w:ascii="Arial" w:hAnsi="Arial" w:cs="Arial"/>
                <w:b/>
                <w:bCs/>
                <w:sz w:val="18"/>
                <w:szCs w:val="18"/>
              </w:rPr>
            </w:pPr>
            <w:r>
              <w:rPr>
                <w:rFonts w:ascii="Arial" w:hAnsi="Arial" w:cs="Arial"/>
                <w:b/>
                <w:bCs/>
                <w:sz w:val="18"/>
                <w:szCs w:val="18"/>
              </w:rPr>
              <w:t>SI</w:t>
            </w:r>
          </w:p>
        </w:tc>
        <w:tc>
          <w:tcPr>
            <w:tcW w:w="662" w:type="dxa"/>
            <w:tcBorders>
              <w:top w:val="single" w:sz="4" w:space="0" w:color="808080"/>
              <w:left w:val="single" w:sz="4" w:space="0" w:color="808080"/>
              <w:right w:val="single" w:sz="4" w:space="0" w:color="808080"/>
            </w:tcBorders>
            <w:shd w:val="clear" w:color="auto" w:fill="auto"/>
            <w:vAlign w:val="center"/>
          </w:tcPr>
          <w:p w:rsidR="00D32D9C" w:rsidRPr="009321A1" w:rsidRDefault="00D32D9C" w:rsidP="0097484C">
            <w:pPr>
              <w:pStyle w:val="Textonotapie"/>
              <w:numPr>
                <w:ilvl w:val="12"/>
                <w:numId w:val="0"/>
              </w:numPr>
              <w:jc w:val="center"/>
              <w:rPr>
                <w:rFonts w:ascii="Arial" w:hAnsi="Arial" w:cs="Arial"/>
                <w:b/>
                <w:bCs/>
                <w:sz w:val="18"/>
                <w:szCs w:val="18"/>
              </w:rPr>
            </w:pPr>
            <w:r>
              <w:rPr>
                <w:rFonts w:ascii="Arial" w:hAnsi="Arial" w:cs="Arial"/>
                <w:b/>
                <w:bCs/>
                <w:sz w:val="18"/>
                <w:szCs w:val="18"/>
              </w:rPr>
              <w:t>No</w:t>
            </w:r>
          </w:p>
        </w:tc>
      </w:tr>
      <w:tr w:rsidR="00D32D9C" w:rsidRPr="009321A1"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r>
      <w:tr w:rsidR="00D32D9C" w:rsidRPr="009321A1"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r>
      <w:tr w:rsidR="00D32D9C" w:rsidRPr="009321A1"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r>
      <w:tr w:rsidR="00D32D9C" w:rsidRPr="009321A1"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9321A1" w:rsidRDefault="00D32D9C" w:rsidP="00D32D9C">
            <w:pPr>
              <w:pStyle w:val="Textonotapie"/>
              <w:numPr>
                <w:ilvl w:val="12"/>
                <w:numId w:val="0"/>
              </w:numPr>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r w:rsidR="00D32D9C" w:rsidRPr="00D32D9C" w:rsidTr="00D32D9C">
        <w:trPr>
          <w:cantSplit/>
          <w:trHeight w:val="308"/>
          <w:tblCellSpacing w:w="11" w:type="dxa"/>
        </w:trPr>
        <w:tc>
          <w:tcPr>
            <w:tcW w:w="10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11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1396"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4859"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7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c>
          <w:tcPr>
            <w:tcW w:w="662" w:type="dxa"/>
            <w:tcBorders>
              <w:left w:val="single" w:sz="4" w:space="0" w:color="808080"/>
              <w:right w:val="single" w:sz="4" w:space="0" w:color="808080"/>
            </w:tcBorders>
            <w:shd w:val="clear" w:color="auto" w:fill="auto"/>
            <w:vAlign w:val="center"/>
          </w:tcPr>
          <w:p w:rsidR="00D32D9C" w:rsidRPr="00D32D9C" w:rsidRDefault="00D32D9C" w:rsidP="00D32D9C">
            <w:pPr>
              <w:pStyle w:val="Textonotapie"/>
              <w:jc w:val="center"/>
              <w:rPr>
                <w:rFonts w:ascii="Arial" w:hAnsi="Arial" w:cs="Arial"/>
                <w:b/>
                <w:bCs/>
                <w:sz w:val="16"/>
                <w:szCs w:val="16"/>
              </w:rPr>
            </w:pPr>
          </w:p>
        </w:tc>
      </w:tr>
    </w:tbl>
    <w:tbl>
      <w:tblPr>
        <w:tblW w:w="997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7"/>
        <w:gridCol w:w="1293"/>
        <w:gridCol w:w="1478"/>
      </w:tblGrid>
      <w:tr w:rsidR="0081794F" w:rsidRPr="002E2717">
        <w:trPr>
          <w:cantSplit/>
          <w:trHeight w:val="308"/>
          <w:tblCellSpacing w:w="11" w:type="dxa"/>
        </w:trPr>
        <w:tc>
          <w:tcPr>
            <w:tcW w:w="9934" w:type="dxa"/>
            <w:gridSpan w:val="3"/>
            <w:tcBorders>
              <w:top w:val="single" w:sz="4" w:space="0" w:color="808080"/>
              <w:left w:val="single" w:sz="4" w:space="0" w:color="808080"/>
              <w:bottom w:val="single" w:sz="4" w:space="0" w:color="808080"/>
              <w:right w:val="single" w:sz="4" w:space="0" w:color="808080"/>
            </w:tcBorders>
            <w:shd w:val="clear" w:color="auto" w:fill="E0E0E0"/>
            <w:vAlign w:val="center"/>
          </w:tcPr>
          <w:p w:rsidR="0081794F" w:rsidRPr="002E2717" w:rsidRDefault="0081794F" w:rsidP="0081794F">
            <w:pPr>
              <w:pStyle w:val="Textonotapie"/>
              <w:numPr>
                <w:ilvl w:val="12"/>
                <w:numId w:val="0"/>
              </w:numPr>
              <w:rPr>
                <w:rFonts w:ascii="Arial" w:hAnsi="Arial" w:cs="Arial"/>
                <w:b/>
                <w:bCs/>
                <w:sz w:val="18"/>
                <w:szCs w:val="18"/>
              </w:rPr>
            </w:pPr>
            <w:r w:rsidRPr="002E2717">
              <w:rPr>
                <w:rFonts w:ascii="Arial" w:hAnsi="Arial" w:cs="Arial"/>
                <w:b/>
                <w:bCs/>
                <w:sz w:val="18"/>
                <w:szCs w:val="18"/>
              </w:rPr>
              <w:t>Datos de</w:t>
            </w:r>
            <w:r>
              <w:rPr>
                <w:rFonts w:ascii="Arial" w:hAnsi="Arial" w:cs="Arial"/>
                <w:b/>
                <w:bCs/>
                <w:sz w:val="18"/>
                <w:szCs w:val="18"/>
              </w:rPr>
              <w:t xml:space="preserve"> los</w:t>
            </w:r>
            <w:r w:rsidRPr="002E2717">
              <w:rPr>
                <w:rFonts w:ascii="Arial" w:hAnsi="Arial" w:cs="Arial"/>
                <w:b/>
                <w:bCs/>
                <w:sz w:val="18"/>
                <w:szCs w:val="18"/>
              </w:rPr>
              <w:t xml:space="preserve"> residuos</w:t>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Pr>
                <w:rFonts w:ascii="Arial" w:hAnsi="Arial" w:cs="Arial"/>
                <w:bCs/>
                <w:sz w:val="18"/>
                <w:szCs w:val="18"/>
              </w:rPr>
              <w:t>Descripción del residuo (2</w:t>
            </w:r>
            <w:r w:rsidRPr="002E2717">
              <w:rPr>
                <w:rFonts w:ascii="Arial" w:hAnsi="Arial" w:cs="Arial"/>
                <w:bCs/>
                <w:sz w:val="18"/>
                <w:szCs w:val="18"/>
              </w:rPr>
              <w:t>)</w:t>
            </w:r>
          </w:p>
        </w:tc>
        <w:tc>
          <w:tcPr>
            <w:tcW w:w="2738" w:type="dxa"/>
            <w:gridSpan w:val="2"/>
            <w:tcBorders>
              <w:top w:val="single" w:sz="4" w:space="0" w:color="808080"/>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color w:val="00FF00"/>
                <w:sz w:val="18"/>
                <w:szCs w:val="18"/>
              </w:rPr>
            </w:pPr>
            <w:r w:rsidRPr="002E2717">
              <w:rPr>
                <w:rFonts w:ascii="Arial" w:hAnsi="Arial" w:cs="Arial"/>
                <w:bCs/>
                <w:sz w:val="18"/>
                <w:szCs w:val="18"/>
              </w:rPr>
              <w:t>LER (2)</w:t>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lastRenderedPageBreak/>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trPr>
          <w:cantSplit/>
          <w:trHeight w:val="308"/>
          <w:tblCellSpacing w:w="11" w:type="dxa"/>
        </w:trPr>
        <w:tc>
          <w:tcPr>
            <w:tcW w:w="71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8" w:type="dxa"/>
            <w:gridSpan w:val="2"/>
            <w:tcBorders>
              <w:left w:val="single" w:sz="4" w:space="0" w:color="808080"/>
              <w:right w:val="single" w:sz="4" w:space="0" w:color="808080"/>
            </w:tcBorders>
            <w:shd w:val="clear" w:color="auto" w:fill="auto"/>
            <w:vAlign w:val="center"/>
          </w:tcPr>
          <w:p w:rsidR="0081794F" w:rsidRPr="002E2717" w:rsidRDefault="0081794F" w:rsidP="0081794F">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81794F" w:rsidRPr="002E2717" w:rsidTr="00575957">
        <w:trPr>
          <w:cantSplit/>
          <w:trHeight w:val="308"/>
          <w:tblCellSpacing w:w="11" w:type="dxa"/>
        </w:trPr>
        <w:tc>
          <w:tcPr>
            <w:tcW w:w="8467"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81794F" w:rsidRPr="002E2717" w:rsidRDefault="0081794F" w:rsidP="0081794F">
            <w:pPr>
              <w:pStyle w:val="Textonotapie"/>
              <w:numPr>
                <w:ilvl w:val="12"/>
                <w:numId w:val="0"/>
              </w:numPr>
              <w:rPr>
                <w:rFonts w:ascii="Arial" w:hAnsi="Arial" w:cs="Arial"/>
                <w:bCs/>
                <w:sz w:val="18"/>
                <w:szCs w:val="18"/>
              </w:rPr>
            </w:pPr>
            <w:r w:rsidRPr="002E2717">
              <w:rPr>
                <w:rFonts w:ascii="Arial" w:hAnsi="Arial" w:cs="Arial"/>
                <w:b/>
                <w:bCs/>
                <w:sz w:val="18"/>
                <w:szCs w:val="18"/>
              </w:rPr>
              <w:t>Para formalizar esta comunicación es obligatorio aportar la siguiente documentación</w:t>
            </w:r>
          </w:p>
        </w:tc>
        <w:tc>
          <w:tcPr>
            <w:tcW w:w="1445"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81794F" w:rsidRPr="002E2717" w:rsidRDefault="0081794F" w:rsidP="00575957">
            <w:pPr>
              <w:pStyle w:val="Ttulo4"/>
              <w:jc w:val="center"/>
              <w:rPr>
                <w:color w:val="auto"/>
                <w:sz w:val="18"/>
                <w:szCs w:val="18"/>
              </w:rPr>
            </w:pPr>
            <w:r w:rsidRPr="002E2717">
              <w:rPr>
                <w:color w:val="auto"/>
                <w:sz w:val="18"/>
                <w:szCs w:val="18"/>
              </w:rPr>
              <w:t>Presentado</w:t>
            </w:r>
            <w:r>
              <w:rPr>
                <w:color w:val="auto"/>
                <w:sz w:val="18"/>
                <w:szCs w:val="18"/>
              </w:rPr>
              <w:t xml:space="preserve"> </w:t>
            </w:r>
          </w:p>
        </w:tc>
      </w:tr>
      <w:tr w:rsidR="0081794F" w:rsidRPr="00DA13AA" w:rsidTr="00575957">
        <w:trPr>
          <w:cantSplit/>
          <w:trHeight w:val="308"/>
          <w:tblCellSpacing w:w="11" w:type="dxa"/>
        </w:trPr>
        <w:tc>
          <w:tcPr>
            <w:tcW w:w="846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575957" w:rsidRDefault="0081794F" w:rsidP="0081794F">
            <w:pPr>
              <w:jc w:val="both"/>
              <w:rPr>
                <w:rFonts w:ascii="Arial" w:hAnsi="Arial" w:cs="Arial"/>
                <w:sz w:val="18"/>
                <w:szCs w:val="18"/>
              </w:rPr>
            </w:pPr>
            <w:r w:rsidRPr="00575957">
              <w:rPr>
                <w:rFonts w:ascii="Arial" w:hAnsi="Arial" w:cs="Arial"/>
                <w:sz w:val="18"/>
                <w:szCs w:val="18"/>
              </w:rPr>
              <w:t xml:space="preserve">Documentación compulsada de permiso de circulación, tarjeta de transporte y tarjeta de inspección técnica de vehículos actualizados, certificado de aprobación </w:t>
            </w:r>
            <w:r w:rsidRPr="006A0888">
              <w:rPr>
                <w:rFonts w:ascii="Arial" w:hAnsi="Arial" w:cs="Arial"/>
                <w:b/>
                <w:sz w:val="18"/>
                <w:szCs w:val="18"/>
              </w:rPr>
              <w:t>ADR</w:t>
            </w:r>
            <w:r w:rsidRPr="006A0888">
              <w:rPr>
                <w:rFonts w:ascii="Arial" w:hAnsi="Arial" w:cs="Arial"/>
                <w:sz w:val="18"/>
                <w:szCs w:val="18"/>
              </w:rPr>
              <w:t xml:space="preserve"> </w:t>
            </w:r>
            <w:r w:rsidRPr="00575957">
              <w:rPr>
                <w:rFonts w:ascii="Arial" w:hAnsi="Arial" w:cs="Arial"/>
                <w:sz w:val="18"/>
                <w:szCs w:val="18"/>
              </w:rPr>
              <w:t>(Acuerdo sobre transporte  Internacional de mercancías peligrosas por carretera), si fuese necesario según ADR vigente y Declaración Responsable de que dispone y mantendrá esta documentación actualizada (4).</w:t>
            </w:r>
          </w:p>
        </w:tc>
        <w:tc>
          <w:tcPr>
            <w:tcW w:w="1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575957" w:rsidRDefault="0081794F" w:rsidP="0081794F">
            <w:pPr>
              <w:pStyle w:val="Ttulo4"/>
              <w:jc w:val="center"/>
              <w:rPr>
                <w:color w:val="auto"/>
                <w:sz w:val="18"/>
                <w:szCs w:val="18"/>
              </w:rPr>
            </w:pPr>
            <w:r w:rsidRPr="00575957">
              <w:rPr>
                <w:color w:val="auto"/>
                <w:sz w:val="18"/>
                <w:szCs w:val="18"/>
              </w:rPr>
              <w:fldChar w:fldCharType="begin">
                <w:ffData>
                  <w:name w:val="Casilla3"/>
                  <w:enabled/>
                  <w:calcOnExit w:val="0"/>
                  <w:checkBox>
                    <w:sizeAuto/>
                    <w:default w:val="0"/>
                    <w:checked w:val="0"/>
                  </w:checkBox>
                </w:ffData>
              </w:fldChar>
            </w:r>
            <w:r w:rsidRPr="00575957">
              <w:rPr>
                <w:color w:val="auto"/>
                <w:sz w:val="18"/>
                <w:szCs w:val="18"/>
              </w:rPr>
              <w:instrText xml:space="preserve"> FORMCHECKBOX </w:instrText>
            </w:r>
            <w:r w:rsidR="00E56101">
              <w:rPr>
                <w:color w:val="auto"/>
                <w:sz w:val="18"/>
                <w:szCs w:val="18"/>
              </w:rPr>
            </w:r>
            <w:r w:rsidR="00E56101">
              <w:rPr>
                <w:color w:val="auto"/>
                <w:sz w:val="18"/>
                <w:szCs w:val="18"/>
              </w:rPr>
              <w:fldChar w:fldCharType="separate"/>
            </w:r>
            <w:r w:rsidRPr="00575957">
              <w:rPr>
                <w:color w:val="auto"/>
                <w:sz w:val="18"/>
                <w:szCs w:val="18"/>
              </w:rPr>
              <w:fldChar w:fldCharType="end"/>
            </w:r>
          </w:p>
        </w:tc>
      </w:tr>
      <w:tr w:rsidR="0081794F" w:rsidRPr="002E2717" w:rsidTr="00575957">
        <w:trPr>
          <w:cantSplit/>
          <w:trHeight w:val="308"/>
          <w:tblCellSpacing w:w="11" w:type="dxa"/>
        </w:trPr>
        <w:tc>
          <w:tcPr>
            <w:tcW w:w="846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575957" w:rsidRDefault="0081794F" w:rsidP="0081794F">
            <w:pPr>
              <w:jc w:val="both"/>
              <w:rPr>
                <w:rFonts w:ascii="Arial" w:hAnsi="Arial" w:cs="Arial"/>
                <w:sz w:val="18"/>
                <w:szCs w:val="18"/>
              </w:rPr>
            </w:pPr>
            <w:r w:rsidRPr="00575957">
              <w:rPr>
                <w:rFonts w:ascii="Arial" w:hAnsi="Arial" w:cs="Arial"/>
                <w:sz w:val="18"/>
                <w:szCs w:val="18"/>
              </w:rPr>
              <w:t>Si los vehículos no son propiedad del solicitante deberá aportar contrato de cesión de los mismos.</w:t>
            </w:r>
          </w:p>
        </w:tc>
        <w:tc>
          <w:tcPr>
            <w:tcW w:w="1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575957" w:rsidRDefault="0081794F" w:rsidP="0081794F">
            <w:pPr>
              <w:pStyle w:val="Ttulo4"/>
              <w:jc w:val="center"/>
              <w:rPr>
                <w:color w:val="auto"/>
                <w:sz w:val="18"/>
                <w:szCs w:val="18"/>
              </w:rPr>
            </w:pPr>
            <w:r w:rsidRPr="00575957">
              <w:rPr>
                <w:color w:val="auto"/>
                <w:sz w:val="18"/>
                <w:szCs w:val="18"/>
              </w:rPr>
              <w:fldChar w:fldCharType="begin">
                <w:ffData>
                  <w:name w:val="Casilla3"/>
                  <w:enabled/>
                  <w:calcOnExit w:val="0"/>
                  <w:checkBox>
                    <w:sizeAuto/>
                    <w:default w:val="0"/>
                    <w:checked w:val="0"/>
                  </w:checkBox>
                </w:ffData>
              </w:fldChar>
            </w:r>
            <w:r w:rsidRPr="00575957">
              <w:rPr>
                <w:color w:val="auto"/>
                <w:sz w:val="18"/>
                <w:szCs w:val="18"/>
              </w:rPr>
              <w:instrText xml:space="preserve"> FORMCHECKBOX </w:instrText>
            </w:r>
            <w:r w:rsidR="00E56101">
              <w:rPr>
                <w:color w:val="auto"/>
                <w:sz w:val="18"/>
                <w:szCs w:val="18"/>
              </w:rPr>
            </w:r>
            <w:r w:rsidR="00E56101">
              <w:rPr>
                <w:color w:val="auto"/>
                <w:sz w:val="18"/>
                <w:szCs w:val="18"/>
              </w:rPr>
              <w:fldChar w:fldCharType="separate"/>
            </w:r>
            <w:r w:rsidRPr="00575957">
              <w:rPr>
                <w:color w:val="auto"/>
                <w:sz w:val="18"/>
                <w:szCs w:val="18"/>
              </w:rPr>
              <w:fldChar w:fldCharType="end"/>
            </w:r>
          </w:p>
        </w:tc>
      </w:tr>
      <w:tr w:rsidR="0081794F" w:rsidRPr="002E2717" w:rsidTr="00575957">
        <w:trPr>
          <w:cantSplit/>
          <w:trHeight w:val="308"/>
          <w:tblCellSpacing w:w="11" w:type="dxa"/>
        </w:trPr>
        <w:tc>
          <w:tcPr>
            <w:tcW w:w="846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AD727E" w:rsidRDefault="00575957" w:rsidP="0081794F">
            <w:pPr>
              <w:jc w:val="both"/>
              <w:rPr>
                <w:rFonts w:ascii="Arial" w:hAnsi="Arial" w:cs="Arial"/>
                <w:sz w:val="18"/>
                <w:szCs w:val="18"/>
                <w:highlight w:val="yellow"/>
              </w:rPr>
            </w:pPr>
            <w:r w:rsidRPr="00575957">
              <w:rPr>
                <w:rFonts w:ascii="Arial" w:hAnsi="Arial" w:cs="Arial"/>
                <w:sz w:val="18"/>
                <w:szCs w:val="18"/>
              </w:rPr>
              <w:t>Certificado de seguro (cantidad asegurada 450.000 €), emitido por la entidad aseguradora, que acredite dicha formalización, ajustado al modelo previsto en el anexo III del Real Decreto 208/2022</w:t>
            </w:r>
          </w:p>
        </w:tc>
        <w:tc>
          <w:tcPr>
            <w:tcW w:w="1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575957" w:rsidRDefault="0081794F" w:rsidP="0081794F">
            <w:pPr>
              <w:pStyle w:val="Ttulo4"/>
              <w:jc w:val="center"/>
              <w:rPr>
                <w:color w:val="auto"/>
                <w:sz w:val="18"/>
                <w:szCs w:val="18"/>
              </w:rPr>
            </w:pPr>
            <w:r w:rsidRPr="00575957">
              <w:rPr>
                <w:color w:val="auto"/>
                <w:sz w:val="18"/>
                <w:szCs w:val="18"/>
              </w:rPr>
              <w:fldChar w:fldCharType="begin">
                <w:ffData>
                  <w:name w:val="Casilla3"/>
                  <w:enabled/>
                  <w:calcOnExit w:val="0"/>
                  <w:checkBox>
                    <w:sizeAuto/>
                    <w:default w:val="0"/>
                    <w:checked w:val="0"/>
                  </w:checkBox>
                </w:ffData>
              </w:fldChar>
            </w:r>
            <w:r w:rsidRPr="00575957">
              <w:rPr>
                <w:color w:val="auto"/>
                <w:sz w:val="18"/>
                <w:szCs w:val="18"/>
              </w:rPr>
              <w:instrText xml:space="preserve"> FORMCHECKBOX </w:instrText>
            </w:r>
            <w:r w:rsidR="00E56101">
              <w:rPr>
                <w:color w:val="auto"/>
                <w:sz w:val="18"/>
                <w:szCs w:val="18"/>
              </w:rPr>
            </w:r>
            <w:r w:rsidR="00E56101">
              <w:rPr>
                <w:color w:val="auto"/>
                <w:sz w:val="18"/>
                <w:szCs w:val="18"/>
              </w:rPr>
              <w:fldChar w:fldCharType="separate"/>
            </w:r>
            <w:r w:rsidRPr="00575957">
              <w:rPr>
                <w:color w:val="auto"/>
                <w:sz w:val="18"/>
                <w:szCs w:val="18"/>
              </w:rPr>
              <w:fldChar w:fldCharType="end"/>
            </w:r>
          </w:p>
        </w:tc>
      </w:tr>
      <w:tr w:rsidR="0081794F" w:rsidRPr="002E2717" w:rsidTr="00575957">
        <w:trPr>
          <w:cantSplit/>
          <w:trHeight w:val="308"/>
          <w:tblCellSpacing w:w="11" w:type="dxa"/>
        </w:trPr>
        <w:tc>
          <w:tcPr>
            <w:tcW w:w="846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AD727E" w:rsidRDefault="00575957" w:rsidP="00575957">
            <w:pPr>
              <w:jc w:val="both"/>
              <w:rPr>
                <w:rFonts w:ascii="Arial" w:hAnsi="Arial" w:cs="Arial"/>
                <w:sz w:val="18"/>
                <w:szCs w:val="18"/>
                <w:highlight w:val="yellow"/>
              </w:rPr>
            </w:pPr>
            <w:r w:rsidRPr="00AC392C">
              <w:rPr>
                <w:rFonts w:ascii="Tahoma" w:hAnsi="Tahoma" w:cs="Tahoma"/>
                <w:sz w:val="18"/>
                <w:szCs w:val="18"/>
              </w:rPr>
              <w:t>Resguardo de la Caja de Depósitos de la Región de Murcia de constitución de fianza, de cuantía calculada según apartado 1.</w:t>
            </w:r>
            <w:r>
              <w:rPr>
                <w:rFonts w:ascii="Tahoma" w:hAnsi="Tahoma" w:cs="Tahoma"/>
                <w:sz w:val="18"/>
                <w:szCs w:val="18"/>
              </w:rPr>
              <w:t>1</w:t>
            </w:r>
            <w:r w:rsidRPr="00AC392C">
              <w:rPr>
                <w:rFonts w:ascii="Tahoma" w:hAnsi="Tahoma" w:cs="Tahoma"/>
                <w:sz w:val="18"/>
                <w:szCs w:val="18"/>
              </w:rPr>
              <w:t xml:space="preserve"> del</w:t>
            </w:r>
            <w:r w:rsidRPr="00AC392C">
              <w:t xml:space="preserve"> </w:t>
            </w:r>
            <w:r w:rsidRPr="00AC392C">
              <w:rPr>
                <w:rFonts w:ascii="Tahoma" w:hAnsi="Tahoma" w:cs="Tahoma"/>
                <w:sz w:val="18"/>
                <w:szCs w:val="18"/>
              </w:rPr>
              <w:t>anexo IV del Real Decreto 208/2022.</w:t>
            </w:r>
          </w:p>
        </w:tc>
        <w:tc>
          <w:tcPr>
            <w:tcW w:w="1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794F" w:rsidRPr="00575957" w:rsidRDefault="0081794F" w:rsidP="0081794F">
            <w:pPr>
              <w:pStyle w:val="Ttulo4"/>
              <w:jc w:val="center"/>
              <w:rPr>
                <w:color w:val="auto"/>
                <w:sz w:val="18"/>
                <w:szCs w:val="18"/>
              </w:rPr>
            </w:pPr>
            <w:r w:rsidRPr="00575957">
              <w:rPr>
                <w:color w:val="auto"/>
                <w:sz w:val="18"/>
                <w:szCs w:val="18"/>
              </w:rPr>
              <w:fldChar w:fldCharType="begin">
                <w:ffData>
                  <w:name w:val="Casilla3"/>
                  <w:enabled/>
                  <w:calcOnExit w:val="0"/>
                  <w:checkBox>
                    <w:sizeAuto/>
                    <w:default w:val="0"/>
                    <w:checked w:val="0"/>
                  </w:checkBox>
                </w:ffData>
              </w:fldChar>
            </w:r>
            <w:r w:rsidRPr="00575957">
              <w:rPr>
                <w:color w:val="auto"/>
                <w:sz w:val="18"/>
                <w:szCs w:val="18"/>
              </w:rPr>
              <w:instrText xml:space="preserve"> FORMCHECKBOX </w:instrText>
            </w:r>
            <w:r w:rsidR="00E56101">
              <w:rPr>
                <w:color w:val="auto"/>
                <w:sz w:val="18"/>
                <w:szCs w:val="18"/>
              </w:rPr>
            </w:r>
            <w:r w:rsidR="00E56101">
              <w:rPr>
                <w:color w:val="auto"/>
                <w:sz w:val="18"/>
                <w:szCs w:val="18"/>
              </w:rPr>
              <w:fldChar w:fldCharType="separate"/>
            </w:r>
            <w:r w:rsidRPr="00575957">
              <w:rPr>
                <w:color w:val="auto"/>
                <w:sz w:val="18"/>
                <w:szCs w:val="18"/>
              </w:rPr>
              <w:fldChar w:fldCharType="end"/>
            </w:r>
          </w:p>
        </w:tc>
      </w:tr>
    </w:tbl>
    <w:p w:rsidR="00323756" w:rsidRDefault="00323756" w:rsidP="00323756">
      <w:pPr>
        <w:jc w:val="center"/>
        <w:rPr>
          <w:rFonts w:ascii="Arial" w:hAnsi="Arial"/>
          <w:b/>
        </w:rPr>
      </w:pPr>
    </w:p>
    <w:p w:rsidR="00F73CD3" w:rsidRDefault="00F73CD3" w:rsidP="00A55AF3">
      <w:pPr>
        <w:jc w:val="center"/>
        <w:rPr>
          <w:rFonts w:ascii="Arial" w:hAnsi="Arial" w:cs="Arial"/>
          <w:b/>
          <w:sz w:val="18"/>
          <w:szCs w:val="18"/>
        </w:rPr>
      </w:pPr>
    </w:p>
    <w:p w:rsidR="00A55AF3" w:rsidRPr="0027601A" w:rsidRDefault="00A55AF3" w:rsidP="00A55AF3">
      <w:pPr>
        <w:jc w:val="center"/>
        <w:rPr>
          <w:rFonts w:ascii="Arial" w:hAnsi="Arial" w:cs="Arial"/>
          <w:b/>
          <w:sz w:val="18"/>
          <w:szCs w:val="18"/>
        </w:rPr>
      </w:pPr>
      <w:r w:rsidRPr="0027601A">
        <w:rPr>
          <w:rFonts w:ascii="Arial" w:hAnsi="Arial" w:cs="Arial"/>
          <w:b/>
          <w:sz w:val="18"/>
          <w:szCs w:val="18"/>
        </w:rPr>
        <w:t>ES OBLIGATORIO CUMPLIMENTAR TODAS LAS CASILLAS DE ESTE FORMULARIO</w:t>
      </w:r>
      <w:r>
        <w:rPr>
          <w:rFonts w:ascii="Arial" w:hAnsi="Arial" w:cs="Arial"/>
          <w:b/>
          <w:sz w:val="18"/>
          <w:szCs w:val="18"/>
        </w:rPr>
        <w:t xml:space="preserve">, CONSIDERANDO QUE TODA </w:t>
      </w:r>
      <w:smartTag w:uri="urn:schemas-microsoft-com:office:smarttags" w:element="PersonName">
        <w:smartTagPr>
          <w:attr w:name="ProductID" w:val="LA INFORMACIￓN Y"/>
        </w:smartTagPr>
        <w:r>
          <w:rPr>
            <w:rFonts w:ascii="Arial" w:hAnsi="Arial" w:cs="Arial"/>
            <w:b/>
            <w:sz w:val="18"/>
            <w:szCs w:val="18"/>
          </w:rPr>
          <w:t>LA INFORMACIÓN Y</w:t>
        </w:r>
      </w:smartTag>
      <w:r>
        <w:rPr>
          <w:rFonts w:ascii="Arial" w:hAnsi="Arial" w:cs="Arial"/>
          <w:b/>
          <w:sz w:val="18"/>
          <w:szCs w:val="18"/>
        </w:rPr>
        <w:t xml:space="preserve"> </w:t>
      </w:r>
      <w:smartTag w:uri="urn:schemas-microsoft-com:office:smarttags" w:element="PersonName">
        <w:smartTagPr>
          <w:attr w:name="ProductID" w:val="LA DOCUMENTACIￓN EXIGIDA"/>
        </w:smartTagPr>
        <w:r>
          <w:rPr>
            <w:rFonts w:ascii="Arial" w:hAnsi="Arial" w:cs="Arial"/>
            <w:b/>
            <w:sz w:val="18"/>
            <w:szCs w:val="18"/>
          </w:rPr>
          <w:t>LA DOCUMENTACIÓN EXIGIDA</w:t>
        </w:r>
      </w:smartTag>
      <w:r>
        <w:rPr>
          <w:rFonts w:ascii="Arial" w:hAnsi="Arial" w:cs="Arial"/>
          <w:b/>
          <w:sz w:val="18"/>
          <w:szCs w:val="18"/>
        </w:rPr>
        <w:t xml:space="preserve"> EN ÉL ES </w:t>
      </w:r>
      <w:r w:rsidR="00DF408A">
        <w:rPr>
          <w:rFonts w:ascii="Arial" w:hAnsi="Arial" w:cs="Arial"/>
          <w:b/>
          <w:sz w:val="18"/>
          <w:szCs w:val="18"/>
        </w:rPr>
        <w:t xml:space="preserve">DE </w:t>
      </w:r>
      <w:r>
        <w:rPr>
          <w:rFonts w:ascii="Arial" w:hAnsi="Arial" w:cs="Arial"/>
          <w:b/>
          <w:sz w:val="18"/>
          <w:szCs w:val="18"/>
        </w:rPr>
        <w:t>CARÁCTER ESENCIAL</w:t>
      </w:r>
    </w:p>
    <w:p w:rsidR="006178D9" w:rsidRPr="00162A1F" w:rsidRDefault="0081794F" w:rsidP="006178D9">
      <w:pPr>
        <w:pStyle w:val="SPIGA-Normalconapartados"/>
        <w:spacing w:before="280" w:after="280"/>
        <w:ind w:left="357" w:hanging="357"/>
        <w:jc w:val="center"/>
        <w:rPr>
          <w:rFonts w:ascii="Arial" w:hAnsi="Arial" w:cs="Arial"/>
          <w:b/>
          <w:sz w:val="20"/>
          <w:szCs w:val="20"/>
          <w:u w:val="single"/>
        </w:rPr>
      </w:pPr>
      <w:r>
        <w:rPr>
          <w:rFonts w:ascii="Arial" w:hAnsi="Arial" w:cs="Arial"/>
          <w:sz w:val="16"/>
          <w:szCs w:val="16"/>
        </w:rPr>
        <w:br w:type="page"/>
      </w:r>
      <w:r w:rsidR="006178D9" w:rsidRPr="00162A1F">
        <w:rPr>
          <w:rFonts w:ascii="Arial" w:hAnsi="Arial" w:cs="Arial"/>
          <w:b/>
          <w:sz w:val="20"/>
          <w:szCs w:val="20"/>
          <w:u w:val="single"/>
        </w:rPr>
        <w:lastRenderedPageBreak/>
        <w:t xml:space="preserve">PRESCRIPCIONES TÉCNICAS COMO </w:t>
      </w:r>
      <w:r w:rsidR="006178D9">
        <w:rPr>
          <w:rFonts w:ascii="Arial" w:hAnsi="Arial" w:cs="Arial"/>
          <w:b/>
          <w:sz w:val="20"/>
          <w:szCs w:val="20"/>
          <w:u w:val="single"/>
        </w:rPr>
        <w:t xml:space="preserve">TRANSPORTISTA </w:t>
      </w:r>
      <w:r w:rsidR="00335E06">
        <w:rPr>
          <w:rFonts w:ascii="Arial" w:hAnsi="Arial" w:cs="Arial"/>
          <w:b/>
          <w:sz w:val="20"/>
          <w:szCs w:val="20"/>
          <w:u w:val="single"/>
        </w:rPr>
        <w:t xml:space="preserve">PROFESIONAL </w:t>
      </w:r>
      <w:r w:rsidR="006178D9" w:rsidRPr="00162A1F">
        <w:rPr>
          <w:rFonts w:ascii="Arial" w:hAnsi="Arial" w:cs="Arial"/>
          <w:b/>
          <w:sz w:val="20"/>
          <w:szCs w:val="20"/>
          <w:u w:val="single"/>
        </w:rPr>
        <w:t>DE RESIDUOS</w:t>
      </w:r>
      <w:r w:rsidR="006178D9">
        <w:rPr>
          <w:rFonts w:ascii="Arial" w:hAnsi="Arial" w:cs="Arial"/>
          <w:b/>
          <w:sz w:val="20"/>
          <w:szCs w:val="20"/>
          <w:u w:val="single"/>
        </w:rPr>
        <w:t xml:space="preserve"> PELIGROSOS</w:t>
      </w:r>
    </w:p>
    <w:p w:rsidR="006178D9" w:rsidRPr="0035218D" w:rsidRDefault="006178D9" w:rsidP="0035218D">
      <w:pPr>
        <w:pStyle w:val="SPIGA-Normalconapartados"/>
        <w:numPr>
          <w:ilvl w:val="0"/>
          <w:numId w:val="42"/>
        </w:numPr>
        <w:spacing w:before="160" w:after="120"/>
        <w:rPr>
          <w:rFonts w:ascii="Arial" w:hAnsi="Arial" w:cs="Arial"/>
          <w:b/>
          <w:sz w:val="20"/>
          <w:szCs w:val="20"/>
        </w:rPr>
      </w:pPr>
      <w:r w:rsidRPr="0035218D">
        <w:rPr>
          <w:rFonts w:ascii="Arial" w:hAnsi="Arial" w:cs="Arial"/>
          <w:b/>
          <w:bCs/>
          <w:sz w:val="20"/>
          <w:szCs w:val="20"/>
        </w:rPr>
        <w:t>PRESCRIPCIONES DE CARÁCTER GENERAL</w:t>
      </w:r>
    </w:p>
    <w:p w:rsidR="007A6036" w:rsidRPr="005B4F83" w:rsidRDefault="007A6036" w:rsidP="00F768FE">
      <w:pPr>
        <w:pStyle w:val="NormalWeb"/>
        <w:spacing w:before="0" w:beforeAutospacing="0" w:after="0" w:afterAutospacing="0"/>
        <w:ind w:firstLine="284"/>
        <w:jc w:val="both"/>
        <w:rPr>
          <w:sz w:val="20"/>
          <w:szCs w:val="20"/>
        </w:rPr>
      </w:pPr>
      <w:r w:rsidRPr="005B4F83">
        <w:rPr>
          <w:sz w:val="20"/>
          <w:szCs w:val="20"/>
        </w:rPr>
        <w:t>Con esta comunicación previa se pone en conocimiento de la Administración Pública competente sus datos identificativos y demás requisitos exigibles para el inicio de esta actividad, de acuerdo con lo establecido en el artículo 69 de la Ley 39/2015 de1 de octubre del Procedimiento Administrativo Común de las Administraciones Públicas.</w:t>
      </w:r>
    </w:p>
    <w:p w:rsidR="007A6036" w:rsidRPr="005B4F83" w:rsidRDefault="007A6036" w:rsidP="00F768FE">
      <w:pPr>
        <w:pStyle w:val="NormalWeb"/>
        <w:spacing w:before="0" w:beforeAutospacing="0" w:after="0" w:afterAutospacing="0"/>
        <w:ind w:firstLine="284"/>
        <w:jc w:val="both"/>
        <w:rPr>
          <w:sz w:val="20"/>
          <w:szCs w:val="20"/>
        </w:rPr>
      </w:pPr>
      <w:r w:rsidRPr="005B4F83">
        <w:rPr>
          <w:sz w:val="20"/>
          <w:szCs w:val="20"/>
        </w:rPr>
        <w:t>Al presentar esta comunicación previa está obligado a cumplir lo establecido en la Legislación vigente en materia de residuos y permite, con carácter general, el inicio de la actividad solicitada, desde el día de su presentación, sin perjuicio de las facultades de comprobación, control e inspección que tengan atribuidas las Administraciones Públicas, y será válida en todo el territorio nacional según el artículo 35 de la Ley 7/2022, de 8 de abril, de residuos y suelos contaminados para una economía circular.</w:t>
      </w:r>
    </w:p>
    <w:p w:rsidR="007A6036" w:rsidRPr="007A6036" w:rsidRDefault="007A6036" w:rsidP="00F768FE">
      <w:pPr>
        <w:pStyle w:val="NormalWeb"/>
        <w:spacing w:before="0" w:beforeAutospacing="0" w:after="0" w:afterAutospacing="0"/>
        <w:ind w:firstLine="284"/>
        <w:jc w:val="both"/>
        <w:rPr>
          <w:sz w:val="20"/>
          <w:szCs w:val="20"/>
        </w:rPr>
      </w:pPr>
      <w:r w:rsidRPr="005B4F83">
        <w:rPr>
          <w:sz w:val="20"/>
          <w:szCs w:val="20"/>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6178D9" w:rsidRPr="009278CE" w:rsidRDefault="006178D9" w:rsidP="0035218D">
      <w:pPr>
        <w:pStyle w:val="SPIGA-Normalconapartados"/>
        <w:numPr>
          <w:ilvl w:val="0"/>
          <w:numId w:val="42"/>
        </w:numPr>
        <w:spacing w:before="160" w:after="120"/>
        <w:rPr>
          <w:rFonts w:ascii="Arial" w:hAnsi="Arial" w:cs="Arial"/>
          <w:b/>
          <w:bCs/>
          <w:sz w:val="20"/>
          <w:szCs w:val="20"/>
        </w:rPr>
      </w:pPr>
      <w:r w:rsidRPr="009278CE">
        <w:rPr>
          <w:rFonts w:ascii="Arial" w:hAnsi="Arial" w:cs="Arial"/>
          <w:b/>
          <w:bCs/>
          <w:sz w:val="20"/>
          <w:szCs w:val="20"/>
        </w:rPr>
        <w:t>CONDICIONES DE FUNCIONAMIENTO DE LA ACTIVIDAD.</w:t>
      </w:r>
    </w:p>
    <w:p w:rsidR="00EA1CC8" w:rsidRPr="009278CE" w:rsidRDefault="00E67E4F" w:rsidP="00EA1CC8">
      <w:pPr>
        <w:pStyle w:val="SPIGA-Normal"/>
        <w:spacing w:before="60"/>
        <w:ind w:firstLine="539"/>
        <w:rPr>
          <w:rFonts w:ascii="Arial" w:hAnsi="Arial" w:cs="Arial"/>
          <w:sz w:val="20"/>
          <w:szCs w:val="20"/>
        </w:rPr>
      </w:pPr>
      <w:r w:rsidRPr="00E67E4F">
        <w:rPr>
          <w:rFonts w:ascii="Arial" w:hAnsi="Arial" w:cs="Arial"/>
          <w:sz w:val="20"/>
          <w:szCs w:val="20"/>
        </w:rPr>
        <w:t xml:space="preserve">Con carácter general el </w:t>
      </w:r>
      <w:r w:rsidR="00957777">
        <w:rPr>
          <w:rFonts w:ascii="Arial" w:hAnsi="Arial" w:cs="Arial"/>
          <w:sz w:val="20"/>
          <w:szCs w:val="20"/>
        </w:rPr>
        <w:t>TRANSPORTISTA DE RESIDUOS</w:t>
      </w:r>
      <w:r w:rsidRPr="00E67E4F">
        <w:rPr>
          <w:rFonts w:ascii="Arial" w:hAnsi="Arial" w:cs="Arial"/>
          <w:sz w:val="20"/>
          <w:szCs w:val="20"/>
        </w:rPr>
        <w:t xml:space="preserve"> PELIGROSOS debe cumplir lo establecido en la Ley 7/2022, de 8 de abril, de residuos y suelos contaminados para una economía circular y con el Real Decreto 553/2020 de 2 de junio, por el que se regula el traslado de residuos en el interior del territorio del Estado y cuantos otros reglamentos le sean de aplicación.</w:t>
      </w:r>
    </w:p>
    <w:p w:rsidR="00EA1CC8" w:rsidRPr="009278CE" w:rsidRDefault="00335E06" w:rsidP="00060722">
      <w:pPr>
        <w:pStyle w:val="SPIGA-Normal"/>
        <w:ind w:firstLine="539"/>
        <w:rPr>
          <w:rFonts w:ascii="Arial" w:hAnsi="Arial" w:cs="Arial"/>
          <w:sz w:val="20"/>
          <w:szCs w:val="20"/>
        </w:rPr>
      </w:pPr>
      <w:r w:rsidRPr="002D50D6">
        <w:rPr>
          <w:rFonts w:ascii="Arial" w:hAnsi="Arial" w:cs="Arial"/>
          <w:sz w:val="20"/>
          <w:szCs w:val="20"/>
          <w:u w:val="single"/>
        </w:rPr>
        <w:t>El transporte profesional de residuos es una actividad de servicio que se realiza a terceros</w:t>
      </w:r>
      <w:r w:rsidRPr="009278CE">
        <w:rPr>
          <w:rFonts w:ascii="Arial" w:hAnsi="Arial" w:cs="Arial"/>
          <w:sz w:val="20"/>
          <w:szCs w:val="20"/>
        </w:rPr>
        <w:t>. El transportista de residuos actúa en la cadena de la gestión de residuos trasladando</w:t>
      </w:r>
      <w:r w:rsidR="0035218D">
        <w:rPr>
          <w:rFonts w:ascii="Arial" w:hAnsi="Arial" w:cs="Arial"/>
          <w:sz w:val="20"/>
          <w:szCs w:val="20"/>
        </w:rPr>
        <w:t xml:space="preserve">, por encargo del operador del traslado, </w:t>
      </w:r>
      <w:r w:rsidRPr="009278CE">
        <w:rPr>
          <w:rFonts w:ascii="Arial" w:hAnsi="Arial" w:cs="Arial"/>
          <w:sz w:val="20"/>
          <w:szCs w:val="20"/>
        </w:rPr>
        <w:t xml:space="preserve"> los residuos que son titularidad de un productor u otro poseedor inicial, gestor o negociante hasta las instalaciones de gestión de residuos, tomando la posesión de los </w:t>
      </w:r>
      <w:r w:rsidR="000E4E67" w:rsidRPr="009278CE">
        <w:rPr>
          <w:rFonts w:ascii="Arial" w:hAnsi="Arial" w:cs="Arial"/>
          <w:sz w:val="20"/>
          <w:szCs w:val="20"/>
        </w:rPr>
        <w:t>residuos</w:t>
      </w:r>
      <w:r w:rsidRPr="009278CE">
        <w:rPr>
          <w:rFonts w:ascii="Arial" w:hAnsi="Arial" w:cs="Arial"/>
          <w:sz w:val="20"/>
          <w:szCs w:val="20"/>
        </w:rPr>
        <w:t xml:space="preserve"> pero no su titularidad. </w:t>
      </w:r>
      <w:r w:rsidRPr="002D50D6">
        <w:rPr>
          <w:rFonts w:ascii="Arial" w:hAnsi="Arial" w:cs="Arial"/>
          <w:sz w:val="20"/>
          <w:szCs w:val="20"/>
          <w:u w:val="single"/>
        </w:rPr>
        <w:t>De esta forma, el transportista de residuos no decide</w:t>
      </w:r>
      <w:r w:rsidR="000E4E67" w:rsidRPr="002D50D6">
        <w:rPr>
          <w:rFonts w:ascii="Arial" w:hAnsi="Arial" w:cs="Arial"/>
          <w:sz w:val="20"/>
          <w:szCs w:val="20"/>
          <w:u w:val="single"/>
        </w:rPr>
        <w:t>,</w:t>
      </w:r>
      <w:r w:rsidRPr="002D50D6">
        <w:rPr>
          <w:rFonts w:ascii="Arial" w:hAnsi="Arial" w:cs="Arial"/>
          <w:sz w:val="20"/>
          <w:szCs w:val="20"/>
          <w:u w:val="single"/>
        </w:rPr>
        <w:t xml:space="preserve"> ni </w:t>
      </w:r>
      <w:r w:rsidR="000E4E67" w:rsidRPr="002D50D6">
        <w:rPr>
          <w:rFonts w:ascii="Arial" w:hAnsi="Arial" w:cs="Arial"/>
          <w:sz w:val="20"/>
          <w:szCs w:val="20"/>
          <w:u w:val="single"/>
        </w:rPr>
        <w:t>la</w:t>
      </w:r>
      <w:r w:rsidRPr="002D50D6">
        <w:rPr>
          <w:rFonts w:ascii="Arial" w:hAnsi="Arial" w:cs="Arial"/>
          <w:sz w:val="20"/>
          <w:szCs w:val="20"/>
          <w:u w:val="single"/>
        </w:rPr>
        <w:t xml:space="preserve"> </w:t>
      </w:r>
      <w:r w:rsidR="000E4E67" w:rsidRPr="002D50D6">
        <w:rPr>
          <w:rFonts w:ascii="Arial" w:hAnsi="Arial" w:cs="Arial"/>
          <w:sz w:val="20"/>
          <w:szCs w:val="20"/>
          <w:u w:val="single"/>
        </w:rPr>
        <w:t xml:space="preserve">instalación de </w:t>
      </w:r>
      <w:r w:rsidRPr="002D50D6">
        <w:rPr>
          <w:rFonts w:ascii="Arial" w:hAnsi="Arial" w:cs="Arial"/>
          <w:sz w:val="20"/>
          <w:szCs w:val="20"/>
          <w:u w:val="single"/>
        </w:rPr>
        <w:t>destino de los residuos</w:t>
      </w:r>
      <w:r w:rsidR="000E4E67" w:rsidRPr="002D50D6">
        <w:rPr>
          <w:rFonts w:ascii="Arial" w:hAnsi="Arial" w:cs="Arial"/>
          <w:sz w:val="20"/>
          <w:szCs w:val="20"/>
          <w:u w:val="single"/>
        </w:rPr>
        <w:t>,</w:t>
      </w:r>
      <w:r w:rsidRPr="002D50D6">
        <w:rPr>
          <w:rFonts w:ascii="Arial" w:hAnsi="Arial" w:cs="Arial"/>
          <w:sz w:val="20"/>
          <w:szCs w:val="20"/>
          <w:u w:val="single"/>
        </w:rPr>
        <w:t xml:space="preserve"> ni el tipo de gestión a </w:t>
      </w:r>
      <w:r w:rsidR="000E4E67" w:rsidRPr="002D50D6">
        <w:rPr>
          <w:rFonts w:ascii="Arial" w:hAnsi="Arial" w:cs="Arial"/>
          <w:sz w:val="20"/>
          <w:szCs w:val="20"/>
          <w:u w:val="single"/>
        </w:rPr>
        <w:t xml:space="preserve">aplicar a </w:t>
      </w:r>
      <w:r w:rsidRPr="002D50D6">
        <w:rPr>
          <w:rFonts w:ascii="Arial" w:hAnsi="Arial" w:cs="Arial"/>
          <w:sz w:val="20"/>
          <w:szCs w:val="20"/>
          <w:u w:val="single"/>
        </w:rPr>
        <w:t>los mismos</w:t>
      </w:r>
      <w:r w:rsidR="00B6529D" w:rsidRPr="002D50D6">
        <w:rPr>
          <w:rFonts w:ascii="Arial" w:hAnsi="Arial" w:cs="Arial"/>
          <w:sz w:val="20"/>
          <w:szCs w:val="20"/>
          <w:u w:val="single"/>
        </w:rPr>
        <w:t>, y por supuesto no los puede almacenar</w:t>
      </w:r>
      <w:r w:rsidR="000E4E67" w:rsidRPr="002D50D6">
        <w:rPr>
          <w:rFonts w:ascii="Arial" w:hAnsi="Arial" w:cs="Arial"/>
          <w:sz w:val="20"/>
          <w:szCs w:val="20"/>
          <w:u w:val="single"/>
        </w:rPr>
        <w:t>.</w:t>
      </w:r>
      <w:r w:rsidR="000E4E67" w:rsidRPr="009278CE">
        <w:rPr>
          <w:rFonts w:ascii="Arial" w:hAnsi="Arial" w:cs="Arial"/>
          <w:sz w:val="20"/>
          <w:szCs w:val="20"/>
        </w:rPr>
        <w:t xml:space="preserve"> Estas decisiones corresponden: al productor u otro poseedor inicial, gestor o negociante, que sea titular de los residuos.</w:t>
      </w:r>
    </w:p>
    <w:p w:rsidR="00335E06" w:rsidRDefault="00335E06" w:rsidP="00060722">
      <w:pPr>
        <w:pStyle w:val="SPIGA-Normalconapartados"/>
        <w:tabs>
          <w:tab w:val="num" w:pos="360"/>
        </w:tabs>
        <w:ind w:left="363" w:hanging="363"/>
        <w:rPr>
          <w:rFonts w:ascii="Arial" w:hAnsi="Arial" w:cs="Arial"/>
          <w:b/>
          <w:bCs/>
          <w:sz w:val="20"/>
          <w:szCs w:val="20"/>
        </w:rPr>
      </w:pPr>
    </w:p>
    <w:p w:rsidR="00197DD3" w:rsidRDefault="00197DD3" w:rsidP="00D8796B">
      <w:pPr>
        <w:pStyle w:val="SPIGA-Normalconapartados"/>
        <w:tabs>
          <w:tab w:val="num" w:pos="0"/>
        </w:tabs>
        <w:spacing w:before="120" w:after="60"/>
        <w:rPr>
          <w:rFonts w:ascii="Arial" w:hAnsi="Arial" w:cs="Arial"/>
          <w:b/>
          <w:bCs/>
          <w:sz w:val="20"/>
          <w:szCs w:val="20"/>
          <w:u w:val="single"/>
        </w:rPr>
      </w:pPr>
      <w:r w:rsidRPr="00D8796B">
        <w:rPr>
          <w:rFonts w:ascii="Arial" w:hAnsi="Arial" w:cs="Arial"/>
          <w:b/>
          <w:bCs/>
          <w:sz w:val="20"/>
          <w:szCs w:val="20"/>
          <w:u w:val="single"/>
        </w:rPr>
        <w:t>En el funcionamiento</w:t>
      </w:r>
      <w:r w:rsidR="002D50D6" w:rsidRPr="00D8796B">
        <w:rPr>
          <w:rFonts w:ascii="Arial" w:hAnsi="Arial" w:cs="Arial"/>
          <w:b/>
          <w:bCs/>
          <w:sz w:val="20"/>
          <w:szCs w:val="20"/>
          <w:u w:val="single"/>
        </w:rPr>
        <w:t xml:space="preserve"> diario</w:t>
      </w:r>
      <w:r w:rsidRPr="00D8796B">
        <w:rPr>
          <w:rFonts w:ascii="Arial" w:hAnsi="Arial" w:cs="Arial"/>
          <w:b/>
          <w:bCs/>
          <w:sz w:val="20"/>
          <w:szCs w:val="20"/>
          <w:u w:val="single"/>
        </w:rPr>
        <w:t xml:space="preserve"> de la actividad de transporte de residuos se </w:t>
      </w:r>
      <w:r w:rsidR="002D50D6" w:rsidRPr="00D8796B">
        <w:rPr>
          <w:rFonts w:ascii="Arial" w:hAnsi="Arial" w:cs="Arial"/>
          <w:b/>
          <w:bCs/>
          <w:sz w:val="20"/>
          <w:szCs w:val="20"/>
          <w:u w:val="single"/>
        </w:rPr>
        <w:t xml:space="preserve">cumplirán las siguientes condiciones </w:t>
      </w:r>
      <w:r w:rsidR="00060722" w:rsidRPr="00D8796B">
        <w:rPr>
          <w:rFonts w:ascii="Arial" w:hAnsi="Arial" w:cs="Arial"/>
          <w:b/>
          <w:bCs/>
          <w:sz w:val="20"/>
          <w:szCs w:val="20"/>
          <w:u w:val="single"/>
        </w:rPr>
        <w:t>específicas</w:t>
      </w:r>
      <w:r w:rsidR="002D50D6" w:rsidRPr="00D8796B">
        <w:rPr>
          <w:rFonts w:ascii="Arial" w:hAnsi="Arial" w:cs="Arial"/>
          <w:b/>
          <w:bCs/>
          <w:sz w:val="20"/>
          <w:szCs w:val="20"/>
          <w:u w:val="single"/>
        </w:rPr>
        <w:t>:</w:t>
      </w:r>
    </w:p>
    <w:p w:rsidR="004E6882" w:rsidRPr="009278CE" w:rsidRDefault="004E6882" w:rsidP="005702F2">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 xml:space="preserve">Transportar </w:t>
      </w:r>
      <w:r>
        <w:rPr>
          <w:rFonts w:ascii="Arial" w:hAnsi="Arial" w:cs="Arial"/>
          <w:sz w:val="20"/>
          <w:szCs w:val="20"/>
        </w:rPr>
        <w:t xml:space="preserve">los </w:t>
      </w:r>
      <w:r w:rsidRPr="009278CE">
        <w:rPr>
          <w:rFonts w:ascii="Arial" w:hAnsi="Arial" w:cs="Arial"/>
          <w:sz w:val="20"/>
          <w:szCs w:val="20"/>
        </w:rPr>
        <w:t>residuos cumpliendo las prescripciones de las normas de transportes.</w:t>
      </w:r>
    </w:p>
    <w:p w:rsidR="004E6882" w:rsidRPr="009278CE" w:rsidRDefault="004E6882" w:rsidP="005702F2">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Mantener el archivo cronológico y la documentación acreditativa de las anotaciones</w:t>
      </w:r>
      <w:r w:rsidR="005702F2" w:rsidRPr="005702F2">
        <w:rPr>
          <w:rFonts w:ascii="Arial" w:hAnsi="Arial" w:cs="Arial"/>
          <w:sz w:val="20"/>
          <w:szCs w:val="20"/>
        </w:rPr>
        <w:t xml:space="preserve"> </w:t>
      </w:r>
      <w:r w:rsidR="005702F2">
        <w:rPr>
          <w:rFonts w:ascii="Arial" w:hAnsi="Arial" w:cs="Arial"/>
          <w:sz w:val="20"/>
          <w:szCs w:val="20"/>
        </w:rPr>
        <w:t>(documentos de identificación que deben acompañar a la carga durante el transporte de residuos).</w:t>
      </w:r>
    </w:p>
    <w:p w:rsidR="0035218D" w:rsidRPr="009278CE" w:rsidRDefault="0035218D" w:rsidP="0035218D">
      <w:pPr>
        <w:pStyle w:val="SPIGA-Normalconapartados"/>
        <w:numPr>
          <w:ilvl w:val="1"/>
          <w:numId w:val="39"/>
        </w:numPr>
        <w:tabs>
          <w:tab w:val="clear" w:pos="360"/>
          <w:tab w:val="num" w:pos="540"/>
        </w:tabs>
        <w:spacing w:before="40"/>
        <w:ind w:left="538" w:hanging="357"/>
        <w:rPr>
          <w:rFonts w:ascii="Arial" w:hAnsi="Arial" w:cs="Arial"/>
          <w:sz w:val="20"/>
          <w:szCs w:val="20"/>
        </w:rPr>
      </w:pPr>
      <w:r w:rsidRPr="0035218D">
        <w:rPr>
          <w:rFonts w:ascii="Arial" w:hAnsi="Arial" w:cs="Arial"/>
          <w:sz w:val="20"/>
          <w:szCs w:val="20"/>
        </w:rPr>
        <w:t>Mantener los residuos separados e identificados durante su transporte y, en el caso de los residuos peligrosos, envasados y etiquetados con arreglo a la normativa vigente. En ningún caso se admitirá la carga de envases que no se encuentren adecuadamente cerrados, o que presenten defectos en su etiquetado cuando este sea preceptivo</w:t>
      </w:r>
    </w:p>
    <w:p w:rsidR="0035218D" w:rsidRPr="009278CE" w:rsidRDefault="0035218D" w:rsidP="0035218D">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Acondicionar y envasar debidamente los residuos para el transporte con el fin de evitar emisiones de polvo y lixiviados.</w:t>
      </w:r>
    </w:p>
    <w:p w:rsidR="0035218D" w:rsidRPr="002D50D6" w:rsidRDefault="0035218D" w:rsidP="0035218D">
      <w:pPr>
        <w:pStyle w:val="SPIGA-Normalconapartados"/>
        <w:numPr>
          <w:ilvl w:val="1"/>
          <w:numId w:val="39"/>
        </w:numPr>
        <w:tabs>
          <w:tab w:val="clear" w:pos="360"/>
          <w:tab w:val="num" w:pos="540"/>
        </w:tabs>
        <w:spacing w:before="40"/>
        <w:ind w:left="538" w:hanging="357"/>
        <w:rPr>
          <w:rFonts w:ascii="Arial" w:hAnsi="Arial" w:cs="Arial"/>
          <w:sz w:val="20"/>
          <w:szCs w:val="20"/>
        </w:rPr>
      </w:pPr>
      <w:r w:rsidRPr="002D50D6">
        <w:rPr>
          <w:rFonts w:ascii="Arial" w:hAnsi="Arial" w:cs="Arial"/>
          <w:sz w:val="20"/>
          <w:szCs w:val="20"/>
        </w:rPr>
        <w:t>ADR (transporte de residuos peligrosos) Cuando el residuo transportado sea considerado mercancía peligrosa según ADR (Acuerdo Europeo sobre transporte internacional de mercancías peligrosas por carretera) cumplirá en todo momento con las disposiciones que le sean de aplicación: envasado, carga, descarga, manipulación, transporte, certificado de aprobación de vehículos, documentación, etc. Si los residuos peligrosos son una mercancía peligrosa, los envases que los contengan tienen que ser homologados.</w:t>
      </w:r>
    </w:p>
    <w:p w:rsidR="004E6882" w:rsidRPr="009278CE" w:rsidRDefault="004E6882" w:rsidP="005702F2">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Llevar los residuos a instalaciones designadas por el responsable de la carga.</w:t>
      </w:r>
      <w:r w:rsidR="005702F2">
        <w:rPr>
          <w:rFonts w:ascii="Arial" w:hAnsi="Arial" w:cs="Arial"/>
          <w:sz w:val="20"/>
          <w:szCs w:val="20"/>
        </w:rPr>
        <w:t xml:space="preserve"> (productor, poseedor inicial, negociante o gestor autorizado)</w:t>
      </w:r>
      <w:r w:rsidR="005702F2" w:rsidRPr="005702F2">
        <w:rPr>
          <w:rFonts w:ascii="Arial" w:hAnsi="Arial" w:cs="Arial"/>
          <w:sz w:val="20"/>
          <w:szCs w:val="20"/>
        </w:rPr>
        <w:t xml:space="preserve"> </w:t>
      </w:r>
      <w:r w:rsidR="005702F2" w:rsidRPr="009278CE">
        <w:rPr>
          <w:rFonts w:ascii="Arial" w:hAnsi="Arial" w:cs="Arial"/>
          <w:sz w:val="20"/>
          <w:szCs w:val="20"/>
        </w:rPr>
        <w:t>y disponer de una acreditación documental de la entrega.</w:t>
      </w:r>
    </w:p>
    <w:p w:rsidR="004E6882" w:rsidRDefault="005702F2" w:rsidP="005702F2">
      <w:pPr>
        <w:pStyle w:val="SPIGA-Normalconapartados"/>
        <w:numPr>
          <w:ilvl w:val="1"/>
          <w:numId w:val="39"/>
        </w:numPr>
        <w:tabs>
          <w:tab w:val="clear" w:pos="360"/>
          <w:tab w:val="num" w:pos="540"/>
        </w:tabs>
        <w:spacing w:before="40"/>
        <w:ind w:left="538" w:hanging="357"/>
        <w:rPr>
          <w:rFonts w:ascii="Arial" w:hAnsi="Arial" w:cs="Arial"/>
          <w:sz w:val="20"/>
          <w:szCs w:val="20"/>
        </w:rPr>
      </w:pPr>
      <w:r>
        <w:rPr>
          <w:rFonts w:ascii="Arial" w:hAnsi="Arial" w:cs="Arial"/>
          <w:sz w:val="20"/>
          <w:szCs w:val="20"/>
        </w:rPr>
        <w:t>En todo caso, e</w:t>
      </w:r>
      <w:r w:rsidR="004E6882" w:rsidRPr="009278CE">
        <w:rPr>
          <w:rFonts w:ascii="Arial" w:hAnsi="Arial" w:cs="Arial"/>
          <w:sz w:val="20"/>
          <w:szCs w:val="20"/>
        </w:rPr>
        <w:t xml:space="preserve">ntregar los residuos para su tratamiento a </w:t>
      </w:r>
      <w:r w:rsidR="0035218D">
        <w:rPr>
          <w:rFonts w:ascii="Arial" w:hAnsi="Arial" w:cs="Arial"/>
          <w:sz w:val="20"/>
          <w:szCs w:val="20"/>
        </w:rPr>
        <w:t xml:space="preserve">las </w:t>
      </w:r>
      <w:r w:rsidR="004E6882" w:rsidRPr="009278CE">
        <w:rPr>
          <w:rFonts w:ascii="Arial" w:hAnsi="Arial" w:cs="Arial"/>
          <w:sz w:val="20"/>
          <w:szCs w:val="20"/>
        </w:rPr>
        <w:t>entidades o empresas autorizadas</w:t>
      </w:r>
      <w:r w:rsidR="0035218D">
        <w:rPr>
          <w:rFonts w:ascii="Arial" w:hAnsi="Arial" w:cs="Arial"/>
          <w:sz w:val="20"/>
          <w:szCs w:val="20"/>
        </w:rPr>
        <w:t>, indicadas por el operador del traslado,</w:t>
      </w:r>
      <w:r w:rsidR="004E6882" w:rsidRPr="009278CE">
        <w:rPr>
          <w:rFonts w:ascii="Arial" w:hAnsi="Arial" w:cs="Arial"/>
          <w:sz w:val="20"/>
          <w:szCs w:val="20"/>
        </w:rPr>
        <w:t xml:space="preserve"> </w:t>
      </w:r>
      <w:r w:rsidR="009D1274" w:rsidRPr="009278CE">
        <w:rPr>
          <w:rFonts w:ascii="Arial" w:hAnsi="Arial" w:cs="Arial"/>
          <w:sz w:val="20"/>
          <w:szCs w:val="20"/>
        </w:rPr>
        <w:t>manten</w:t>
      </w:r>
      <w:r w:rsidR="009D1274">
        <w:rPr>
          <w:rFonts w:ascii="Arial" w:hAnsi="Arial" w:cs="Arial"/>
          <w:sz w:val="20"/>
          <w:szCs w:val="20"/>
        </w:rPr>
        <w:t>iéndolos y  entregándolos</w:t>
      </w:r>
      <w:r w:rsidR="009D1274" w:rsidRPr="009278CE">
        <w:rPr>
          <w:rFonts w:ascii="Arial" w:hAnsi="Arial" w:cs="Arial"/>
          <w:sz w:val="20"/>
          <w:szCs w:val="20"/>
        </w:rPr>
        <w:t xml:space="preserve"> en las condiciones adecuadas de separación por materiales para su correcta valorización.</w:t>
      </w:r>
    </w:p>
    <w:p w:rsidR="004E6882" w:rsidRDefault="004E6882" w:rsidP="005702F2">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Participar únicamente en operaciones en la que todos los involucrados cuentan con las inscripciones registrales preceptivas, salvo que sean poseedores no productores.</w:t>
      </w:r>
    </w:p>
    <w:p w:rsidR="005702F2" w:rsidRDefault="005702F2" w:rsidP="005702F2">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Controlar, recoger y gestionar los residuos producidos tras una fuga, derrame o accidente, así como los residuos procedentes de operaciones de mantenimiento, reparación, limpieza, etc., de instalaciones, vehículos, recipientes o cualquier otro equipo o medio utilizado, aportando la documentación acreditativa de que tal condición ha sido cumplida.</w:t>
      </w:r>
    </w:p>
    <w:p w:rsidR="005702F2" w:rsidRPr="009278CE" w:rsidRDefault="005702F2" w:rsidP="00E67E4F">
      <w:pPr>
        <w:pStyle w:val="SPIGA-Normalconapartados"/>
        <w:numPr>
          <w:ilvl w:val="1"/>
          <w:numId w:val="39"/>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 xml:space="preserve">Archivo cronológico. En base a lo establecido en el art. </w:t>
      </w:r>
      <w:r w:rsidR="00E67E4F" w:rsidRPr="00E67E4F">
        <w:rPr>
          <w:rFonts w:ascii="Arial" w:hAnsi="Arial" w:cs="Arial"/>
          <w:sz w:val="20"/>
          <w:szCs w:val="20"/>
        </w:rPr>
        <w:t>art. 64 de la Ley 7/2022, de 8 de abril, de residuos y suelos contaminados para una economía circular, dispondrán de un archivo físico o telemático donde se recoja por orden cronológico:</w:t>
      </w:r>
    </w:p>
    <w:p w:rsidR="005702F2" w:rsidRPr="009278CE" w:rsidRDefault="005702F2" w:rsidP="005702F2">
      <w:pPr>
        <w:pStyle w:val="SPIGA-Normalconapartados"/>
        <w:numPr>
          <w:ilvl w:val="0"/>
          <w:numId w:val="40"/>
        </w:numPr>
        <w:tabs>
          <w:tab w:val="clear" w:pos="720"/>
          <w:tab w:val="num" w:pos="1561"/>
        </w:tabs>
        <w:spacing w:before="40"/>
        <w:ind w:left="992" w:right="96" w:firstLine="130"/>
        <w:rPr>
          <w:rFonts w:ascii="Arial" w:hAnsi="Arial" w:cs="Arial"/>
          <w:sz w:val="20"/>
          <w:szCs w:val="20"/>
        </w:rPr>
      </w:pPr>
      <w:r w:rsidRPr="009278CE">
        <w:rPr>
          <w:rFonts w:ascii="Arial" w:hAnsi="Arial" w:cs="Arial"/>
          <w:sz w:val="20"/>
          <w:szCs w:val="20"/>
        </w:rPr>
        <w:t>Origen de los residuos.</w:t>
      </w:r>
    </w:p>
    <w:p w:rsidR="005702F2" w:rsidRPr="009278CE" w:rsidRDefault="005702F2" w:rsidP="005702F2">
      <w:pPr>
        <w:pStyle w:val="SPIGA-Normalconapartados"/>
        <w:numPr>
          <w:ilvl w:val="0"/>
          <w:numId w:val="40"/>
        </w:numPr>
        <w:tabs>
          <w:tab w:val="clear" w:pos="720"/>
          <w:tab w:val="num" w:pos="1561"/>
        </w:tabs>
        <w:ind w:left="994" w:right="96" w:firstLine="133"/>
        <w:rPr>
          <w:rFonts w:ascii="Arial" w:hAnsi="Arial" w:cs="Arial"/>
          <w:sz w:val="20"/>
          <w:szCs w:val="20"/>
        </w:rPr>
      </w:pPr>
      <w:r w:rsidRPr="009278CE">
        <w:rPr>
          <w:rFonts w:ascii="Arial" w:hAnsi="Arial" w:cs="Arial"/>
          <w:sz w:val="20"/>
          <w:szCs w:val="20"/>
        </w:rPr>
        <w:t>Cantidades y naturaleza.</w:t>
      </w:r>
    </w:p>
    <w:p w:rsidR="005702F2" w:rsidRPr="009278CE" w:rsidRDefault="005702F2" w:rsidP="005702F2">
      <w:pPr>
        <w:pStyle w:val="SPIGA-Normalconapartados"/>
        <w:numPr>
          <w:ilvl w:val="0"/>
          <w:numId w:val="40"/>
        </w:numPr>
        <w:tabs>
          <w:tab w:val="clear" w:pos="720"/>
          <w:tab w:val="num" w:pos="1561"/>
        </w:tabs>
        <w:ind w:left="994" w:right="96" w:firstLine="133"/>
        <w:rPr>
          <w:rFonts w:ascii="Arial" w:hAnsi="Arial" w:cs="Arial"/>
          <w:sz w:val="20"/>
          <w:szCs w:val="20"/>
        </w:rPr>
      </w:pPr>
      <w:r w:rsidRPr="009278CE">
        <w:rPr>
          <w:rFonts w:ascii="Arial" w:hAnsi="Arial" w:cs="Arial"/>
          <w:sz w:val="20"/>
          <w:szCs w:val="20"/>
        </w:rPr>
        <w:t>Fecha.</w:t>
      </w:r>
    </w:p>
    <w:p w:rsidR="005702F2" w:rsidRPr="009278CE" w:rsidRDefault="005702F2" w:rsidP="005702F2">
      <w:pPr>
        <w:pStyle w:val="SPIGA-Normalconapartados"/>
        <w:numPr>
          <w:ilvl w:val="0"/>
          <w:numId w:val="40"/>
        </w:numPr>
        <w:tabs>
          <w:tab w:val="clear" w:pos="720"/>
          <w:tab w:val="num" w:pos="1561"/>
        </w:tabs>
        <w:ind w:left="994" w:right="96" w:firstLine="133"/>
        <w:rPr>
          <w:rFonts w:ascii="Arial" w:hAnsi="Arial" w:cs="Arial"/>
          <w:sz w:val="20"/>
          <w:szCs w:val="20"/>
        </w:rPr>
      </w:pPr>
      <w:r w:rsidRPr="009278CE">
        <w:rPr>
          <w:rFonts w:ascii="Arial" w:hAnsi="Arial" w:cs="Arial"/>
          <w:sz w:val="20"/>
          <w:szCs w:val="20"/>
        </w:rPr>
        <w:t xml:space="preserve">Matrícula del vehículo con que se realiza el transporte. </w:t>
      </w:r>
    </w:p>
    <w:p w:rsidR="005702F2" w:rsidRPr="009278CE" w:rsidRDefault="005702F2" w:rsidP="005702F2">
      <w:pPr>
        <w:pStyle w:val="SPIGA-Normalconapartados"/>
        <w:numPr>
          <w:ilvl w:val="0"/>
          <w:numId w:val="40"/>
        </w:numPr>
        <w:tabs>
          <w:tab w:val="clear" w:pos="720"/>
          <w:tab w:val="num" w:pos="1561"/>
        </w:tabs>
        <w:ind w:left="994" w:right="96" w:firstLine="133"/>
        <w:rPr>
          <w:rFonts w:ascii="Arial" w:hAnsi="Arial" w:cs="Arial"/>
          <w:sz w:val="20"/>
          <w:szCs w:val="20"/>
        </w:rPr>
      </w:pPr>
      <w:r w:rsidRPr="009278CE">
        <w:rPr>
          <w:rFonts w:ascii="Arial" w:hAnsi="Arial" w:cs="Arial"/>
          <w:sz w:val="20"/>
          <w:szCs w:val="20"/>
        </w:rPr>
        <w:t>Destino y tratamiento de los residuos.</w:t>
      </w:r>
    </w:p>
    <w:p w:rsidR="005702F2" w:rsidRPr="009278CE" w:rsidRDefault="005702F2" w:rsidP="005702F2">
      <w:pPr>
        <w:pStyle w:val="SPIGA-Normalconapartados"/>
        <w:numPr>
          <w:ilvl w:val="0"/>
          <w:numId w:val="40"/>
        </w:numPr>
        <w:tabs>
          <w:tab w:val="clear" w:pos="720"/>
          <w:tab w:val="num" w:pos="1561"/>
        </w:tabs>
        <w:ind w:left="994" w:right="96" w:firstLine="133"/>
        <w:rPr>
          <w:rFonts w:ascii="Arial" w:hAnsi="Arial" w:cs="Arial"/>
          <w:sz w:val="20"/>
          <w:szCs w:val="20"/>
        </w:rPr>
      </w:pPr>
      <w:r w:rsidRPr="009278CE">
        <w:rPr>
          <w:rFonts w:ascii="Arial" w:hAnsi="Arial" w:cs="Arial"/>
          <w:color w:val="000000"/>
          <w:sz w:val="20"/>
          <w:szCs w:val="20"/>
        </w:rPr>
        <w:t>Medio de transporte y la frecuencia de recogida</w:t>
      </w:r>
    </w:p>
    <w:p w:rsidR="005702F2" w:rsidRPr="009278CE" w:rsidRDefault="005702F2" w:rsidP="005702F2">
      <w:pPr>
        <w:pStyle w:val="SPIGA-Normalconapartados"/>
        <w:numPr>
          <w:ilvl w:val="0"/>
          <w:numId w:val="40"/>
        </w:numPr>
        <w:tabs>
          <w:tab w:val="clear" w:pos="720"/>
          <w:tab w:val="num" w:pos="1561"/>
        </w:tabs>
        <w:spacing w:after="40"/>
        <w:ind w:left="992" w:right="96" w:firstLine="130"/>
        <w:rPr>
          <w:rFonts w:ascii="Arial" w:hAnsi="Arial" w:cs="Arial"/>
          <w:sz w:val="20"/>
          <w:szCs w:val="20"/>
        </w:rPr>
      </w:pPr>
      <w:r w:rsidRPr="009278CE">
        <w:rPr>
          <w:rFonts w:ascii="Arial" w:hAnsi="Arial" w:cs="Arial"/>
          <w:sz w:val="20"/>
          <w:szCs w:val="20"/>
        </w:rPr>
        <w:t>Incidencias (si las hubiere).</w:t>
      </w:r>
    </w:p>
    <w:p w:rsidR="005702F2" w:rsidRPr="009278CE" w:rsidRDefault="005702F2" w:rsidP="00E67E4F">
      <w:pPr>
        <w:pStyle w:val="SPIGA-Normalconapartados"/>
        <w:spacing w:before="40"/>
        <w:ind w:left="538"/>
        <w:rPr>
          <w:rFonts w:ascii="Arial" w:hAnsi="Arial" w:cs="Arial"/>
          <w:sz w:val="20"/>
          <w:szCs w:val="20"/>
        </w:rPr>
      </w:pPr>
      <w:r w:rsidRPr="009278CE">
        <w:rPr>
          <w:rFonts w:ascii="Arial" w:hAnsi="Arial" w:cs="Arial"/>
          <w:sz w:val="20"/>
          <w:szCs w:val="20"/>
        </w:rPr>
        <w:t xml:space="preserve">Se guardará la información archivada durante, al menos, </w:t>
      </w:r>
      <w:r w:rsidR="00E67E4F">
        <w:rPr>
          <w:rFonts w:ascii="Arial" w:hAnsi="Arial" w:cs="Arial"/>
          <w:sz w:val="20"/>
          <w:szCs w:val="20"/>
        </w:rPr>
        <w:t>cinco</w:t>
      </w:r>
      <w:r w:rsidRPr="009278CE">
        <w:rPr>
          <w:rFonts w:ascii="Arial" w:hAnsi="Arial" w:cs="Arial"/>
          <w:sz w:val="20"/>
          <w:szCs w:val="20"/>
        </w:rPr>
        <w:t xml:space="preserve"> años.</w:t>
      </w:r>
    </w:p>
    <w:p w:rsidR="00E67E4F" w:rsidRPr="00166EB8" w:rsidRDefault="00E67E4F" w:rsidP="0035218D">
      <w:pPr>
        <w:pStyle w:val="SPIGA-Normalconapartados"/>
        <w:numPr>
          <w:ilvl w:val="0"/>
          <w:numId w:val="42"/>
        </w:numPr>
        <w:spacing w:before="160" w:after="120"/>
        <w:rPr>
          <w:rFonts w:ascii="Arial" w:hAnsi="Arial" w:cs="Arial"/>
          <w:b/>
          <w:bCs/>
          <w:sz w:val="20"/>
          <w:szCs w:val="20"/>
        </w:rPr>
      </w:pPr>
      <w:r w:rsidRPr="00166EB8">
        <w:rPr>
          <w:rFonts w:ascii="Arial" w:hAnsi="Arial" w:cs="Arial"/>
          <w:b/>
          <w:bCs/>
          <w:sz w:val="20"/>
          <w:szCs w:val="20"/>
        </w:rPr>
        <w:t>FIANZA Y SEGURO DE RESPONSABILIDAD CIVIL Y MEDIOAMBIENTAL</w:t>
      </w:r>
    </w:p>
    <w:p w:rsidR="00E67E4F" w:rsidRPr="0011742E" w:rsidRDefault="00E67E4F" w:rsidP="0035218D">
      <w:pPr>
        <w:pStyle w:val="SPIGA-Normalconapartados"/>
        <w:numPr>
          <w:ilvl w:val="1"/>
          <w:numId w:val="42"/>
        </w:numPr>
        <w:spacing w:before="160" w:after="120"/>
        <w:rPr>
          <w:rFonts w:ascii="Arial" w:hAnsi="Arial" w:cs="Arial"/>
          <w:b/>
          <w:bCs/>
          <w:sz w:val="20"/>
          <w:szCs w:val="20"/>
          <w:u w:val="single"/>
        </w:rPr>
      </w:pPr>
      <w:r w:rsidRPr="0011742E">
        <w:rPr>
          <w:rFonts w:ascii="Arial" w:hAnsi="Arial" w:cs="Arial"/>
          <w:b/>
          <w:bCs/>
          <w:sz w:val="20"/>
          <w:szCs w:val="20"/>
          <w:u w:val="single"/>
        </w:rPr>
        <w:t xml:space="preserve">Fianza </w:t>
      </w:r>
    </w:p>
    <w:p w:rsidR="00E67E4F" w:rsidRDefault="00E67E4F" w:rsidP="00E67E4F">
      <w:pPr>
        <w:pStyle w:val="Pa9"/>
        <w:spacing w:before="100" w:after="100"/>
        <w:ind w:left="426"/>
        <w:jc w:val="both"/>
        <w:rPr>
          <w:rFonts w:cs="Arial"/>
          <w:color w:val="000000"/>
          <w:sz w:val="20"/>
          <w:szCs w:val="20"/>
        </w:rPr>
      </w:pPr>
      <w:r w:rsidRPr="000A673C">
        <w:rPr>
          <w:rFonts w:cs="Arial"/>
          <w:b/>
          <w:color w:val="000000"/>
          <w:sz w:val="20"/>
          <w:szCs w:val="20"/>
          <w:u w:val="single"/>
        </w:rPr>
        <w:t xml:space="preserve">Los </w:t>
      </w:r>
      <w:r w:rsidR="0035218D">
        <w:rPr>
          <w:rFonts w:cs="Arial"/>
          <w:b/>
          <w:color w:val="000000"/>
          <w:sz w:val="20"/>
          <w:szCs w:val="20"/>
          <w:u w:val="single"/>
        </w:rPr>
        <w:t>transportistas</w:t>
      </w:r>
      <w:r w:rsidRPr="000A673C">
        <w:rPr>
          <w:rFonts w:cs="Arial"/>
          <w:b/>
          <w:color w:val="000000"/>
          <w:sz w:val="20"/>
          <w:szCs w:val="20"/>
          <w:u w:val="single"/>
        </w:rPr>
        <w:t xml:space="preserve"> de residuos PELIGROSOS</w:t>
      </w:r>
      <w:r>
        <w:rPr>
          <w:rFonts w:cs="Arial"/>
          <w:color w:val="000000"/>
          <w:sz w:val="20"/>
          <w:szCs w:val="20"/>
          <w:u w:val="single"/>
        </w:rPr>
        <w:t xml:space="preserve">, </w:t>
      </w:r>
      <w:r w:rsidRPr="0035756B">
        <w:rPr>
          <w:rFonts w:cs="Arial"/>
          <w:b/>
          <w:color w:val="000000"/>
          <w:sz w:val="20"/>
          <w:szCs w:val="20"/>
          <w:u w:val="single"/>
        </w:rPr>
        <w:t>deben constituir una fianza</w:t>
      </w:r>
      <w:r w:rsidRPr="0035756B">
        <w:rPr>
          <w:rFonts w:cs="Arial"/>
          <w:color w:val="000000"/>
          <w:sz w:val="20"/>
          <w:szCs w:val="20"/>
        </w:rPr>
        <w:t xml:space="preserve"> conforme a lo establecido en el artículo 23 de la Ley 7/2022, de 8 de abril. La fianza se constituye y mantendrá </w:t>
      </w:r>
      <w:r w:rsidRPr="0035756B">
        <w:rPr>
          <w:rFonts w:cs="Arial"/>
          <w:color w:val="000000"/>
          <w:sz w:val="20"/>
          <w:szCs w:val="20"/>
          <w:u w:val="single"/>
        </w:rPr>
        <w:t>en la Caja de Depósitos de Hacienda de la Región de Murcia</w:t>
      </w:r>
      <w:r w:rsidRPr="0035756B">
        <w:rPr>
          <w:rFonts w:cs="Arial"/>
          <w:color w:val="000000"/>
          <w:sz w:val="20"/>
          <w:szCs w:val="20"/>
        </w:rPr>
        <w:t>, con el fin de responder del cumplimiento de todas las obligaciones que frente a la Administración, se deriven del ejercicio de las operaciones objeto de autorización, según se establece en la en el apartado 1.</w:t>
      </w:r>
      <w:r w:rsidR="0035218D">
        <w:rPr>
          <w:rFonts w:cs="Arial"/>
          <w:color w:val="000000"/>
          <w:sz w:val="20"/>
          <w:szCs w:val="20"/>
        </w:rPr>
        <w:t>1</w:t>
      </w:r>
      <w:r w:rsidRPr="0035756B">
        <w:rPr>
          <w:rFonts w:cs="Arial"/>
          <w:color w:val="000000"/>
          <w:sz w:val="20"/>
          <w:szCs w:val="20"/>
        </w:rPr>
        <w:t xml:space="preserve"> del anexo IV del Real Decreto 208/2022 de 22 de marzo sobre garantías financieras. La mercantil deberá aportar </w:t>
      </w:r>
      <w:r w:rsidRPr="00536240">
        <w:rPr>
          <w:rFonts w:cs="Arial"/>
          <w:color w:val="000000"/>
          <w:sz w:val="20"/>
          <w:szCs w:val="20"/>
        </w:rPr>
        <w:t>junto esta comunicación previa</w:t>
      </w:r>
      <w:r>
        <w:rPr>
          <w:rFonts w:cs="Arial"/>
          <w:color w:val="000000"/>
          <w:sz w:val="20"/>
          <w:szCs w:val="20"/>
        </w:rPr>
        <w:t>,</w:t>
      </w:r>
      <w:r w:rsidRPr="0035756B">
        <w:rPr>
          <w:rFonts w:cs="Arial"/>
          <w:color w:val="000000"/>
          <w:sz w:val="20"/>
          <w:szCs w:val="20"/>
        </w:rPr>
        <w:t xml:space="preserve"> el resguardo de </w:t>
      </w:r>
      <w:smartTag w:uri="urn:schemas-microsoft-com:office:smarttags" w:element="PersonName">
        <w:smartTagPr>
          <w:attr w:name="ProductID" w:val="la Caja"/>
        </w:smartTagPr>
        <w:r w:rsidRPr="0035756B">
          <w:rPr>
            <w:rFonts w:cs="Arial"/>
            <w:color w:val="000000"/>
            <w:sz w:val="20"/>
            <w:szCs w:val="20"/>
          </w:rPr>
          <w:t>la Caja</w:t>
        </w:r>
      </w:smartTag>
      <w:r w:rsidRPr="0035756B">
        <w:rPr>
          <w:rFonts w:cs="Arial"/>
          <w:color w:val="000000"/>
          <w:sz w:val="20"/>
          <w:szCs w:val="20"/>
        </w:rPr>
        <w:t xml:space="preserve"> de Depósitos de Hacienda. Al finalizar la actividad podrá solicitar su devolución. </w:t>
      </w:r>
    </w:p>
    <w:p w:rsidR="00E67E4F" w:rsidRPr="00536240" w:rsidRDefault="00E67E4F" w:rsidP="00E67E4F">
      <w:pPr>
        <w:pStyle w:val="Pa9"/>
        <w:spacing w:before="100" w:after="100"/>
        <w:ind w:left="426"/>
        <w:jc w:val="both"/>
        <w:rPr>
          <w:sz w:val="20"/>
          <w:szCs w:val="20"/>
        </w:rPr>
      </w:pPr>
      <w:r w:rsidRPr="00536240">
        <w:rPr>
          <w:sz w:val="20"/>
          <w:szCs w:val="20"/>
        </w:rPr>
        <w:t xml:space="preserve">La cuantía de la fianza será calculada en base a lo establecido en el mencionado </w:t>
      </w:r>
      <w:r w:rsidRPr="00536240">
        <w:rPr>
          <w:rFonts w:cs="Arial"/>
          <w:color w:val="000000"/>
          <w:sz w:val="20"/>
          <w:szCs w:val="20"/>
        </w:rPr>
        <w:t>apartado 1.</w:t>
      </w:r>
      <w:r w:rsidR="0035218D">
        <w:rPr>
          <w:rFonts w:cs="Arial"/>
          <w:color w:val="000000"/>
          <w:sz w:val="20"/>
          <w:szCs w:val="20"/>
        </w:rPr>
        <w:t>1</w:t>
      </w:r>
      <w:r w:rsidRPr="00536240">
        <w:rPr>
          <w:rFonts w:cs="Arial"/>
          <w:color w:val="000000"/>
          <w:sz w:val="20"/>
          <w:szCs w:val="20"/>
        </w:rPr>
        <w:t xml:space="preserve"> del anexo IV del Real Decreto 208/2022</w:t>
      </w:r>
      <w:r w:rsidRPr="00536240">
        <w:rPr>
          <w:sz w:val="20"/>
          <w:szCs w:val="20"/>
        </w:rPr>
        <w:t>, según la siguiente fórmula de cálculo:</w:t>
      </w:r>
    </w:p>
    <w:p w:rsidR="00E67E4F" w:rsidRPr="00536240" w:rsidRDefault="00E67E4F" w:rsidP="005B164B">
      <w:pPr>
        <w:pStyle w:val="parrafo2"/>
        <w:spacing w:before="120" w:beforeAutospacing="0" w:after="120" w:afterAutospacing="0"/>
        <w:ind w:left="3544" w:hanging="2835"/>
        <w:jc w:val="both"/>
        <w:rPr>
          <w:rFonts w:ascii="Arial" w:hAnsi="Arial" w:cs="Arial"/>
          <w:color w:val="000000"/>
          <w:sz w:val="22"/>
          <w:szCs w:val="22"/>
        </w:rPr>
      </w:pPr>
      <w:r w:rsidRPr="00536240">
        <w:rPr>
          <w:rFonts w:ascii="Arial" w:hAnsi="Arial" w:cs="Arial"/>
          <w:b/>
          <w:color w:val="000000"/>
          <w:sz w:val="22"/>
          <w:szCs w:val="22"/>
        </w:rPr>
        <w:t>Importe de la fianza (en euros)</w:t>
      </w:r>
      <w:r w:rsidRPr="00536240">
        <w:rPr>
          <w:rFonts w:ascii="Arial" w:hAnsi="Arial" w:cs="Arial"/>
          <w:b/>
          <w:color w:val="000000"/>
          <w:sz w:val="20"/>
          <w:szCs w:val="20"/>
        </w:rPr>
        <w:t xml:space="preserve"> </w:t>
      </w:r>
      <w:r w:rsidRPr="00536240">
        <w:rPr>
          <w:rFonts w:ascii="Arial" w:hAnsi="Arial" w:cs="Arial"/>
          <w:b/>
          <w:color w:val="000000"/>
          <w:sz w:val="22"/>
          <w:szCs w:val="22"/>
        </w:rPr>
        <w:t>=</w:t>
      </w:r>
      <w:r w:rsidR="00F768FE">
        <w:rPr>
          <w:rFonts w:ascii="Arial" w:hAnsi="Arial" w:cs="Arial"/>
          <w:b/>
          <w:color w:val="000000"/>
          <w:sz w:val="22"/>
          <w:szCs w:val="22"/>
        </w:rPr>
        <w:t xml:space="preserve"> </w:t>
      </w:r>
      <w:r w:rsidR="0035218D" w:rsidRPr="0035218D">
        <w:rPr>
          <w:rFonts w:ascii="Arial" w:hAnsi="Arial" w:cs="Arial"/>
          <w:color w:val="000000"/>
          <w:sz w:val="22"/>
          <w:szCs w:val="22"/>
        </w:rPr>
        <w:t xml:space="preserve">(0,15 x </w:t>
      </w:r>
      <w:proofErr w:type="spellStart"/>
      <w:r w:rsidR="0035218D" w:rsidRPr="00F768FE">
        <w:rPr>
          <w:rFonts w:ascii="Arial" w:hAnsi="Arial" w:cs="Arial"/>
          <w:b/>
          <w:color w:val="000000"/>
          <w:sz w:val="22"/>
          <w:szCs w:val="22"/>
        </w:rPr>
        <w:t>Ka</w:t>
      </w:r>
      <w:proofErr w:type="spellEnd"/>
      <w:r w:rsidR="0035218D" w:rsidRPr="0035218D">
        <w:rPr>
          <w:rFonts w:ascii="Arial" w:hAnsi="Arial" w:cs="Arial"/>
          <w:color w:val="000000"/>
          <w:sz w:val="22"/>
          <w:szCs w:val="22"/>
        </w:rPr>
        <w:t xml:space="preserve">) + (0,03 x </w:t>
      </w:r>
      <w:r w:rsidR="0035218D" w:rsidRPr="00F768FE">
        <w:rPr>
          <w:rFonts w:ascii="Arial" w:hAnsi="Arial" w:cs="Arial"/>
          <w:b/>
          <w:color w:val="000000"/>
          <w:sz w:val="22"/>
          <w:szCs w:val="22"/>
        </w:rPr>
        <w:t>Kb</w:t>
      </w:r>
      <w:r w:rsidR="0035218D" w:rsidRPr="0035218D">
        <w:rPr>
          <w:rFonts w:ascii="Arial" w:hAnsi="Arial" w:cs="Arial"/>
          <w:color w:val="000000"/>
          <w:sz w:val="22"/>
          <w:szCs w:val="22"/>
        </w:rPr>
        <w:t>) + 2.000</w:t>
      </w:r>
      <w:r w:rsidRPr="00536240">
        <w:rPr>
          <w:rFonts w:ascii="Arial" w:hAnsi="Arial" w:cs="Arial"/>
          <w:color w:val="000000"/>
          <w:sz w:val="22"/>
          <w:szCs w:val="22"/>
        </w:rPr>
        <w:t>.</w:t>
      </w:r>
    </w:p>
    <w:p w:rsidR="0035218D" w:rsidRPr="00F768FE" w:rsidRDefault="0035218D" w:rsidP="00060722">
      <w:pPr>
        <w:pStyle w:val="parrafo2"/>
        <w:spacing w:before="120" w:beforeAutospacing="0" w:after="60" w:afterAutospacing="0"/>
        <w:ind w:left="142" w:firstLine="357"/>
        <w:jc w:val="both"/>
        <w:rPr>
          <w:rFonts w:ascii="Arial" w:hAnsi="Arial" w:cs="Arial"/>
          <w:color w:val="000000"/>
          <w:sz w:val="20"/>
          <w:szCs w:val="20"/>
          <w:u w:val="single"/>
        </w:rPr>
      </w:pPr>
      <w:r w:rsidRPr="00F768FE">
        <w:rPr>
          <w:rFonts w:ascii="Arial" w:hAnsi="Arial" w:cs="Arial"/>
          <w:color w:val="000000"/>
          <w:sz w:val="20"/>
          <w:szCs w:val="20"/>
          <w:u w:val="single"/>
        </w:rPr>
        <w:t>Siendo:</w:t>
      </w:r>
    </w:p>
    <w:p w:rsidR="0035218D" w:rsidRPr="0035218D" w:rsidRDefault="0035218D" w:rsidP="00060722">
      <w:pPr>
        <w:pStyle w:val="parrafo2"/>
        <w:spacing w:before="0" w:beforeAutospacing="0" w:after="60" w:afterAutospacing="0"/>
        <w:ind w:left="850" w:hanging="425"/>
        <w:jc w:val="both"/>
        <w:rPr>
          <w:rFonts w:ascii="Arial" w:hAnsi="Arial" w:cs="Arial"/>
          <w:color w:val="000000"/>
          <w:sz w:val="20"/>
          <w:szCs w:val="20"/>
        </w:rPr>
      </w:pPr>
      <w:proofErr w:type="spellStart"/>
      <w:r w:rsidRPr="00F768FE">
        <w:rPr>
          <w:rFonts w:ascii="Arial" w:hAnsi="Arial" w:cs="Arial"/>
          <w:b/>
          <w:color w:val="000000"/>
          <w:sz w:val="20"/>
          <w:szCs w:val="20"/>
        </w:rPr>
        <w:t>Ka</w:t>
      </w:r>
      <w:proofErr w:type="spellEnd"/>
      <w:r w:rsidRPr="0035218D">
        <w:rPr>
          <w:rFonts w:ascii="Arial" w:hAnsi="Arial" w:cs="Arial"/>
          <w:color w:val="000000"/>
          <w:sz w:val="20"/>
          <w:szCs w:val="20"/>
        </w:rPr>
        <w:t>: la suma de la capacidad de carga útil (en kilogramos) de los vehículos en uso de menos de 3.500 kg de capacidad, y</w:t>
      </w:r>
    </w:p>
    <w:p w:rsidR="0035218D" w:rsidRPr="0035218D" w:rsidRDefault="0035218D" w:rsidP="00060722">
      <w:pPr>
        <w:pStyle w:val="parrafo"/>
        <w:spacing w:before="0" w:beforeAutospacing="0" w:after="60" w:afterAutospacing="0"/>
        <w:ind w:left="850" w:hanging="425"/>
        <w:jc w:val="both"/>
        <w:rPr>
          <w:rFonts w:ascii="Arial" w:hAnsi="Arial" w:cs="Arial"/>
          <w:color w:val="000000"/>
          <w:sz w:val="20"/>
          <w:szCs w:val="20"/>
        </w:rPr>
      </w:pPr>
      <w:r w:rsidRPr="00F768FE">
        <w:rPr>
          <w:rFonts w:ascii="Arial" w:hAnsi="Arial" w:cs="Arial"/>
          <w:b/>
          <w:color w:val="000000"/>
          <w:sz w:val="20"/>
          <w:szCs w:val="20"/>
        </w:rPr>
        <w:t>Kb</w:t>
      </w:r>
      <w:r w:rsidRPr="0035218D">
        <w:rPr>
          <w:rFonts w:ascii="Arial" w:hAnsi="Arial" w:cs="Arial"/>
          <w:color w:val="000000"/>
          <w:sz w:val="20"/>
          <w:szCs w:val="20"/>
        </w:rPr>
        <w:t>: la suma de la capacidad de carga útil (en kilogramos) de los vehículos en uso de 3.500 kg de capacidad o superior.</w:t>
      </w:r>
    </w:p>
    <w:p w:rsidR="00E67E4F" w:rsidRPr="0011742E" w:rsidRDefault="0011742E" w:rsidP="0011742E">
      <w:pPr>
        <w:pStyle w:val="Default"/>
        <w:ind w:left="426"/>
        <w:jc w:val="both"/>
        <w:rPr>
          <w:sz w:val="20"/>
          <w:szCs w:val="20"/>
        </w:rPr>
      </w:pPr>
      <w:r w:rsidRPr="008413C7">
        <w:rPr>
          <w:b/>
          <w:sz w:val="20"/>
          <w:szCs w:val="20"/>
        </w:rPr>
        <w:t xml:space="preserve">Para realizar el cálculo de la fianza puede hacer uso de la hoja </w:t>
      </w:r>
      <w:proofErr w:type="spellStart"/>
      <w:r w:rsidRPr="008413C7">
        <w:rPr>
          <w:b/>
          <w:sz w:val="20"/>
          <w:szCs w:val="20"/>
        </w:rPr>
        <w:t>excel</w:t>
      </w:r>
      <w:proofErr w:type="spellEnd"/>
      <w:r w:rsidRPr="008413C7">
        <w:rPr>
          <w:b/>
          <w:sz w:val="20"/>
          <w:szCs w:val="20"/>
        </w:rPr>
        <w:t xml:space="preserve"> que puede encontrar, en</w:t>
      </w:r>
      <w:r w:rsidRPr="0011742E">
        <w:rPr>
          <w:b/>
          <w:sz w:val="20"/>
          <w:szCs w:val="20"/>
        </w:rPr>
        <w:t>tre</w:t>
      </w:r>
      <w:r w:rsidRPr="008413C7">
        <w:rPr>
          <w:b/>
          <w:sz w:val="20"/>
          <w:szCs w:val="20"/>
        </w:rPr>
        <w:t xml:space="preserve"> los documentos de solicitud</w:t>
      </w:r>
    </w:p>
    <w:p w:rsidR="00E67E4F" w:rsidRPr="0011742E" w:rsidRDefault="00E67E4F" w:rsidP="00E67E4F">
      <w:pPr>
        <w:pStyle w:val="SPIGA-Normalconapartados"/>
        <w:numPr>
          <w:ilvl w:val="1"/>
          <w:numId w:val="42"/>
        </w:numPr>
        <w:spacing w:before="160" w:after="120"/>
        <w:rPr>
          <w:rFonts w:ascii="Arial" w:hAnsi="Arial" w:cs="Arial"/>
          <w:b/>
          <w:bCs/>
          <w:sz w:val="20"/>
          <w:szCs w:val="20"/>
          <w:u w:val="single"/>
        </w:rPr>
      </w:pPr>
      <w:r w:rsidRPr="0011742E">
        <w:rPr>
          <w:rFonts w:ascii="Arial" w:hAnsi="Arial" w:cs="Arial"/>
          <w:b/>
          <w:bCs/>
          <w:sz w:val="20"/>
          <w:szCs w:val="20"/>
          <w:u w:val="single"/>
        </w:rPr>
        <w:t>Seguro de responsabilidad civil y medioambiental</w:t>
      </w:r>
    </w:p>
    <w:p w:rsidR="00E67E4F" w:rsidRPr="0035756B" w:rsidRDefault="00F768FE" w:rsidP="00E67E4F">
      <w:pPr>
        <w:pStyle w:val="Pa9"/>
        <w:spacing w:before="100" w:after="100"/>
        <w:ind w:left="426"/>
        <w:jc w:val="both"/>
        <w:rPr>
          <w:rFonts w:cs="Arial"/>
          <w:sz w:val="20"/>
          <w:szCs w:val="20"/>
        </w:rPr>
      </w:pPr>
      <w:r w:rsidRPr="00F768FE">
        <w:rPr>
          <w:rFonts w:cs="Arial"/>
          <w:b/>
          <w:color w:val="000000"/>
          <w:sz w:val="20"/>
          <w:szCs w:val="20"/>
          <w:u w:val="single"/>
        </w:rPr>
        <w:t>Los transportistas de residuos PELIGROSOS</w:t>
      </w:r>
      <w:r w:rsidR="00E67E4F" w:rsidRPr="00E128BE">
        <w:rPr>
          <w:rFonts w:cs="Arial"/>
          <w:b/>
          <w:color w:val="000000"/>
          <w:sz w:val="20"/>
          <w:szCs w:val="20"/>
          <w:u w:val="single"/>
        </w:rPr>
        <w:t>, deben constituir y mantener un seguro de responsabilidad</w:t>
      </w:r>
      <w:r w:rsidR="00E67E4F" w:rsidRPr="00466D9F">
        <w:rPr>
          <w:rFonts w:cs="Arial"/>
          <w:b/>
          <w:sz w:val="20"/>
          <w:szCs w:val="20"/>
          <w:u w:val="single"/>
        </w:rPr>
        <w:t xml:space="preserve"> civil y medioambienta</w:t>
      </w:r>
      <w:r w:rsidR="00E67E4F" w:rsidRPr="00466D9F">
        <w:rPr>
          <w:rFonts w:cs="Arial"/>
          <w:sz w:val="20"/>
          <w:szCs w:val="20"/>
          <w:u w:val="single"/>
        </w:rPr>
        <w:t>l</w:t>
      </w:r>
      <w:r w:rsidR="00E67E4F" w:rsidRPr="0035756B">
        <w:rPr>
          <w:rFonts w:cs="Arial"/>
          <w:sz w:val="20"/>
          <w:szCs w:val="20"/>
        </w:rPr>
        <w:t xml:space="preserve"> conforme a lo establecido en el artículo 23.5.c de la Ley 7/2022 de 8 de abril, de residuos y suelos contaminados para una economía circular, en cuya póliza expresamente se cubran:</w:t>
      </w:r>
    </w:p>
    <w:p w:rsidR="00E67E4F" w:rsidRPr="0035756B" w:rsidRDefault="00E67E4F" w:rsidP="00E67E4F">
      <w:pPr>
        <w:numPr>
          <w:ilvl w:val="0"/>
          <w:numId w:val="46"/>
        </w:numPr>
        <w:tabs>
          <w:tab w:val="left" w:pos="1260"/>
        </w:tabs>
        <w:suppressAutoHyphens/>
        <w:autoSpaceDE w:val="0"/>
        <w:ind w:left="1260" w:hanging="360"/>
        <w:jc w:val="both"/>
        <w:rPr>
          <w:rFonts w:ascii="Arial" w:hAnsi="Arial" w:cs="Arial"/>
          <w:sz w:val="20"/>
          <w:szCs w:val="20"/>
        </w:rPr>
      </w:pPr>
      <w:r w:rsidRPr="0035756B">
        <w:rPr>
          <w:rFonts w:ascii="Arial" w:hAnsi="Arial" w:cs="Arial"/>
          <w:sz w:val="20"/>
          <w:szCs w:val="20"/>
        </w:rPr>
        <w:t>Las indemnizaciones debidas por muerte, lesiones o enfermedad de las personas</w:t>
      </w:r>
    </w:p>
    <w:p w:rsidR="00E67E4F" w:rsidRPr="0035756B" w:rsidRDefault="00E67E4F" w:rsidP="00E67E4F">
      <w:pPr>
        <w:numPr>
          <w:ilvl w:val="0"/>
          <w:numId w:val="46"/>
        </w:numPr>
        <w:tabs>
          <w:tab w:val="left" w:pos="1260"/>
        </w:tabs>
        <w:suppressAutoHyphens/>
        <w:autoSpaceDE w:val="0"/>
        <w:ind w:left="1260" w:hanging="360"/>
        <w:jc w:val="both"/>
        <w:rPr>
          <w:rFonts w:ascii="Arial" w:hAnsi="Arial" w:cs="Arial"/>
          <w:sz w:val="20"/>
          <w:szCs w:val="20"/>
        </w:rPr>
      </w:pPr>
      <w:r w:rsidRPr="0035756B">
        <w:rPr>
          <w:rFonts w:ascii="Arial" w:hAnsi="Arial" w:cs="Arial"/>
          <w:sz w:val="20"/>
          <w:szCs w:val="20"/>
        </w:rPr>
        <w:t>Las indemnizaciones debidas por daños a las cosas.</w:t>
      </w:r>
    </w:p>
    <w:p w:rsidR="00E67E4F" w:rsidRPr="0035756B" w:rsidRDefault="00E67E4F" w:rsidP="00E67E4F">
      <w:pPr>
        <w:numPr>
          <w:ilvl w:val="0"/>
          <w:numId w:val="46"/>
        </w:numPr>
        <w:tabs>
          <w:tab w:val="left" w:pos="1260"/>
        </w:tabs>
        <w:suppressAutoHyphens/>
        <w:autoSpaceDE w:val="0"/>
        <w:ind w:left="1260" w:hanging="360"/>
        <w:jc w:val="both"/>
        <w:rPr>
          <w:rFonts w:ascii="Arial" w:hAnsi="Arial" w:cs="Arial"/>
          <w:sz w:val="20"/>
          <w:szCs w:val="20"/>
        </w:rPr>
      </w:pPr>
      <w:r w:rsidRPr="0035756B">
        <w:rPr>
          <w:rFonts w:ascii="Arial" w:hAnsi="Arial" w:cs="Arial"/>
          <w:sz w:val="20"/>
          <w:szCs w:val="20"/>
        </w:rPr>
        <w:t>Los costes de reparación y recuperación del medio ambiente alterado. Esta cuantía se determinará con arreglo a las previsiones de la legislación sobre responsabilidad medioambiental.</w:t>
      </w:r>
    </w:p>
    <w:p w:rsidR="00E67E4F" w:rsidRPr="0035756B" w:rsidRDefault="00E67E4F" w:rsidP="00E67E4F">
      <w:pPr>
        <w:pStyle w:val="Pa9"/>
        <w:spacing w:before="100" w:after="100"/>
        <w:ind w:left="426"/>
        <w:jc w:val="both"/>
        <w:rPr>
          <w:rFonts w:cs="Arial"/>
          <w:sz w:val="20"/>
          <w:szCs w:val="20"/>
        </w:rPr>
      </w:pPr>
      <w:r w:rsidRPr="0035756B">
        <w:rPr>
          <w:rFonts w:cs="Arial"/>
          <w:sz w:val="20"/>
          <w:szCs w:val="20"/>
        </w:rPr>
        <w:t xml:space="preserve">Tal y como establece el Real Decreto 208/2022, de 22 de marzo, sobre las garantías financieras en materia de residuos  en su artículo 8.4: </w:t>
      </w:r>
    </w:p>
    <w:p w:rsidR="00E67E4F" w:rsidRPr="0035756B" w:rsidRDefault="00E67E4F" w:rsidP="001A7446">
      <w:pPr>
        <w:pStyle w:val="Pa9"/>
        <w:spacing w:line="240" w:lineRule="auto"/>
        <w:ind w:left="426"/>
        <w:jc w:val="both"/>
        <w:rPr>
          <w:rFonts w:cs="Arial"/>
          <w:bCs/>
          <w:i/>
          <w:sz w:val="20"/>
          <w:szCs w:val="20"/>
        </w:rPr>
      </w:pPr>
      <w:r w:rsidRPr="0035756B">
        <w:rPr>
          <w:rFonts w:cs="Arial"/>
          <w:bCs/>
          <w:i/>
          <w:sz w:val="20"/>
          <w:szCs w:val="20"/>
        </w:rPr>
        <w:t xml:space="preserve">El montante de la suma asegurada será establecido tomando en consideración el grado de exposición del sujeto obligado ante eventos adversos, el tipo de actividad desarrollada, las características de las instalaciones, así como las condiciones contractuales establecidas en la póliza. </w:t>
      </w:r>
      <w:r w:rsidRPr="0035756B">
        <w:rPr>
          <w:rFonts w:cs="Arial"/>
          <w:b/>
          <w:bCs/>
          <w:i/>
          <w:sz w:val="20"/>
          <w:szCs w:val="20"/>
        </w:rPr>
        <w:t>En todo caso dicha suma asegurada deberá establecerse teniendo en cuenta la cuantía mínima</w:t>
      </w:r>
      <w:r w:rsidRPr="0035756B">
        <w:rPr>
          <w:rFonts w:cs="Arial"/>
          <w:bCs/>
          <w:i/>
          <w:sz w:val="20"/>
          <w:szCs w:val="20"/>
        </w:rPr>
        <w:t xml:space="preserve"> indicada en el anexo IV.</w:t>
      </w:r>
    </w:p>
    <w:p w:rsidR="00E67E4F" w:rsidRPr="0035756B" w:rsidRDefault="00E67E4F" w:rsidP="001A7446">
      <w:pPr>
        <w:autoSpaceDE w:val="0"/>
        <w:autoSpaceDN w:val="0"/>
        <w:ind w:left="1416"/>
        <w:rPr>
          <w:rFonts w:ascii="Arial" w:hAnsi="Arial" w:cs="Arial"/>
          <w:bCs/>
          <w:i/>
          <w:sz w:val="20"/>
          <w:szCs w:val="20"/>
        </w:rPr>
      </w:pPr>
    </w:p>
    <w:p w:rsidR="00E67E4F" w:rsidRPr="0035756B" w:rsidRDefault="00E67E4F" w:rsidP="001A7446">
      <w:pPr>
        <w:tabs>
          <w:tab w:val="left" w:pos="708"/>
        </w:tabs>
        <w:autoSpaceDE w:val="0"/>
        <w:autoSpaceDN w:val="0"/>
        <w:spacing w:before="60" w:after="60"/>
        <w:ind w:left="426"/>
        <w:rPr>
          <w:rFonts w:ascii="Arial" w:hAnsi="Arial" w:cs="Arial"/>
          <w:b/>
          <w:bCs/>
          <w:sz w:val="20"/>
          <w:szCs w:val="20"/>
          <w:u w:val="single"/>
        </w:rPr>
      </w:pPr>
      <w:r w:rsidRPr="0035756B">
        <w:rPr>
          <w:rFonts w:ascii="Arial" w:hAnsi="Arial" w:cs="Arial"/>
          <w:bCs/>
          <w:sz w:val="20"/>
          <w:szCs w:val="20"/>
          <w:u w:val="single"/>
        </w:rPr>
        <w:t xml:space="preserve">En este caso, la cuantía mínima del seguro sería de </w:t>
      </w:r>
      <w:r w:rsidRPr="0035756B">
        <w:rPr>
          <w:rFonts w:ascii="Arial" w:hAnsi="Arial" w:cs="Arial"/>
          <w:b/>
          <w:bCs/>
          <w:sz w:val="20"/>
          <w:szCs w:val="20"/>
          <w:u w:val="single"/>
        </w:rPr>
        <w:t xml:space="preserve">450.000 € </w:t>
      </w:r>
    </w:p>
    <w:p w:rsidR="00E67E4F" w:rsidRPr="0035756B" w:rsidRDefault="00E67E4F" w:rsidP="001A7446">
      <w:pPr>
        <w:pStyle w:val="Default"/>
        <w:spacing w:before="60" w:after="60"/>
        <w:rPr>
          <w:sz w:val="20"/>
          <w:szCs w:val="20"/>
        </w:rPr>
      </w:pPr>
    </w:p>
    <w:p w:rsidR="00E67E4F" w:rsidRDefault="00E67E4F" w:rsidP="00E67E4F">
      <w:pPr>
        <w:tabs>
          <w:tab w:val="left" w:pos="708"/>
        </w:tabs>
        <w:autoSpaceDE w:val="0"/>
        <w:autoSpaceDN w:val="0"/>
        <w:ind w:left="426"/>
        <w:jc w:val="both"/>
        <w:rPr>
          <w:rFonts w:ascii="Arial" w:hAnsi="Arial" w:cs="Arial"/>
          <w:sz w:val="20"/>
          <w:szCs w:val="20"/>
          <w:u w:val="single"/>
        </w:rPr>
      </w:pPr>
      <w:r w:rsidRPr="0035756B">
        <w:rPr>
          <w:rFonts w:ascii="Arial" w:hAnsi="Arial" w:cs="Arial"/>
          <w:sz w:val="20"/>
          <w:szCs w:val="20"/>
          <w:u w:val="single"/>
        </w:rPr>
        <w:t xml:space="preserve">Según se establece en el artículo 8.5 del Real Decreto 208/2022, de 22 de marzo, sobre las garantías financieras, </w:t>
      </w:r>
      <w:r w:rsidRPr="0035756B">
        <w:rPr>
          <w:rFonts w:ascii="Arial" w:hAnsi="Arial" w:cs="Arial"/>
          <w:b/>
          <w:sz w:val="20"/>
          <w:szCs w:val="20"/>
          <w:u w:val="single"/>
        </w:rPr>
        <w:t>deberá presentar junto esta comunicación previa, un certificado de seguro</w:t>
      </w:r>
      <w:r w:rsidRPr="0035756B">
        <w:rPr>
          <w:rFonts w:ascii="Arial" w:hAnsi="Arial" w:cs="Arial"/>
          <w:sz w:val="20"/>
          <w:szCs w:val="20"/>
          <w:u w:val="single"/>
        </w:rPr>
        <w:t>, emitido por la entidad aseguradora, que acredite dicha formalización, ajustado al modelo previsto en el anexo III del Real Decreto 208/2022.</w:t>
      </w:r>
    </w:p>
    <w:p w:rsidR="00E67E4F" w:rsidRPr="0035756B" w:rsidRDefault="00E67E4F" w:rsidP="00E67E4F">
      <w:pPr>
        <w:tabs>
          <w:tab w:val="left" w:pos="708"/>
        </w:tabs>
        <w:autoSpaceDE w:val="0"/>
        <w:autoSpaceDN w:val="0"/>
        <w:ind w:left="426"/>
        <w:jc w:val="both"/>
        <w:rPr>
          <w:rFonts w:ascii="Arial" w:hAnsi="Arial" w:cs="Arial"/>
          <w:sz w:val="20"/>
          <w:szCs w:val="20"/>
          <w:u w:val="single"/>
        </w:rPr>
      </w:pPr>
    </w:p>
    <w:p w:rsidR="00E67E4F" w:rsidRPr="00E128BE" w:rsidRDefault="00E67E4F" w:rsidP="00E67E4F">
      <w:pPr>
        <w:tabs>
          <w:tab w:val="left" w:pos="708"/>
        </w:tabs>
        <w:autoSpaceDE w:val="0"/>
        <w:autoSpaceDN w:val="0"/>
        <w:ind w:left="426"/>
        <w:jc w:val="both"/>
        <w:rPr>
          <w:rFonts w:ascii="Arial" w:hAnsi="Arial" w:cs="Arial"/>
          <w:sz w:val="20"/>
          <w:szCs w:val="20"/>
        </w:rPr>
      </w:pPr>
      <w:r w:rsidRPr="00E128BE">
        <w:rPr>
          <w:rFonts w:ascii="Arial" w:hAnsi="Arial" w:cs="Arial"/>
          <w:sz w:val="20"/>
          <w:szCs w:val="20"/>
          <w:u w:val="single"/>
        </w:rPr>
        <w:t>Igualmente deberá presentar el certificado de seguro cuando se formalicen las prórrogas del seguro existente o se sustituya el existente por un nuevo seguro.</w:t>
      </w:r>
    </w:p>
    <w:p w:rsidR="00E67E4F" w:rsidRDefault="00E67E4F" w:rsidP="00E67E4F">
      <w:pPr>
        <w:pStyle w:val="Default"/>
        <w:rPr>
          <w:sz w:val="20"/>
          <w:szCs w:val="20"/>
        </w:rPr>
      </w:pPr>
    </w:p>
    <w:p w:rsidR="00060722" w:rsidRPr="003B7FB2" w:rsidRDefault="00060722" w:rsidP="00060722">
      <w:pPr>
        <w:pStyle w:val="SPIGA-Normalconapartados"/>
        <w:numPr>
          <w:ilvl w:val="0"/>
          <w:numId w:val="42"/>
        </w:numPr>
        <w:spacing w:before="160" w:after="120"/>
        <w:rPr>
          <w:rFonts w:ascii="Arial" w:hAnsi="Arial" w:cs="Arial"/>
          <w:b/>
          <w:bCs/>
          <w:sz w:val="20"/>
          <w:szCs w:val="20"/>
        </w:rPr>
      </w:pPr>
      <w:r w:rsidRPr="003B7FB2">
        <w:rPr>
          <w:rFonts w:ascii="Arial" w:hAnsi="Arial" w:cs="Arial"/>
          <w:b/>
          <w:bCs/>
          <w:sz w:val="20"/>
          <w:szCs w:val="20"/>
        </w:rPr>
        <w:t>OBLIGACIONES DE INFORMACIÓN</w:t>
      </w:r>
    </w:p>
    <w:p w:rsidR="0006072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 xml:space="preserve">En cumplimiento de lo establecido en el art. 65 de la Ley 7/2022, de 8 de abril, de residuos y suelos contaminados para una economía circular, antes del 1 de marzo del año posterior respecto al cual se hayan recogido los </w:t>
      </w:r>
      <w:r w:rsidRPr="00441B1E">
        <w:rPr>
          <w:rFonts w:ascii="Arial" w:hAnsi="Arial" w:cs="Arial"/>
          <w:sz w:val="20"/>
          <w:szCs w:val="20"/>
          <w:u w:val="single"/>
        </w:rPr>
        <w:t>datos gestión de residuos peligrosos</w:t>
      </w:r>
      <w:r>
        <w:rPr>
          <w:rFonts w:ascii="Arial" w:hAnsi="Arial" w:cs="Arial"/>
          <w:sz w:val="20"/>
          <w:szCs w:val="20"/>
        </w:rPr>
        <w:t>,</w:t>
      </w:r>
      <w:r w:rsidRPr="003B7FB2">
        <w:rPr>
          <w:rFonts w:ascii="Arial" w:hAnsi="Arial" w:cs="Arial"/>
          <w:sz w:val="20"/>
          <w:szCs w:val="20"/>
        </w:rPr>
        <w:t xml:space="preserve"> </w:t>
      </w:r>
      <w:r w:rsidRPr="000A673C">
        <w:rPr>
          <w:rFonts w:ascii="Arial" w:hAnsi="Arial" w:cs="Arial"/>
          <w:b/>
          <w:sz w:val="20"/>
          <w:szCs w:val="20"/>
        </w:rPr>
        <w:t xml:space="preserve">el </w:t>
      </w:r>
      <w:r w:rsidRPr="00060722">
        <w:rPr>
          <w:rFonts w:ascii="Arial" w:hAnsi="Arial" w:cs="Arial"/>
          <w:b/>
          <w:sz w:val="20"/>
          <w:szCs w:val="20"/>
        </w:rPr>
        <w:t xml:space="preserve">transportista de residuos PELIGROSOS </w:t>
      </w:r>
      <w:r w:rsidRPr="003B7FB2">
        <w:rPr>
          <w:rFonts w:ascii="Arial" w:hAnsi="Arial" w:cs="Arial"/>
          <w:sz w:val="20"/>
          <w:szCs w:val="20"/>
        </w:rPr>
        <w:t>presentará una memoria resumen de la información contenida en el archivo cronológico, con el contenido que figura en el anexo XV</w:t>
      </w:r>
      <w:r>
        <w:rPr>
          <w:rFonts w:ascii="Arial" w:hAnsi="Arial" w:cs="Arial"/>
          <w:sz w:val="20"/>
          <w:szCs w:val="20"/>
        </w:rPr>
        <w:t xml:space="preserve"> de la Ley 7/2022,</w:t>
      </w:r>
      <w:r w:rsidRPr="003B7FB2">
        <w:rPr>
          <w:rFonts w:ascii="Arial" w:hAnsi="Arial" w:cs="Arial"/>
          <w:sz w:val="20"/>
          <w:szCs w:val="20"/>
        </w:rPr>
        <w:t xml:space="preserve"> </w:t>
      </w:r>
      <w:r>
        <w:rPr>
          <w:rFonts w:ascii="Arial" w:hAnsi="Arial" w:cs="Arial"/>
          <w:sz w:val="20"/>
          <w:szCs w:val="20"/>
        </w:rPr>
        <w:t>según el modelo facilitado por la</w:t>
      </w:r>
      <w:r w:rsidRPr="003B7FB2">
        <w:rPr>
          <w:rFonts w:ascii="Arial" w:hAnsi="Arial" w:cs="Arial"/>
          <w:sz w:val="20"/>
          <w:szCs w:val="20"/>
        </w:rPr>
        <w:t xml:space="preserve"> </w:t>
      </w:r>
      <w:r>
        <w:rPr>
          <w:rFonts w:ascii="Arial" w:hAnsi="Arial" w:cs="Arial"/>
          <w:sz w:val="20"/>
          <w:szCs w:val="20"/>
        </w:rPr>
        <w:t>Comunidad Autónoma.</w:t>
      </w:r>
    </w:p>
    <w:p w:rsidR="00060722" w:rsidRPr="003B7FB2" w:rsidRDefault="00060722" w:rsidP="00060722">
      <w:pPr>
        <w:tabs>
          <w:tab w:val="left" w:pos="708"/>
        </w:tabs>
        <w:autoSpaceDE w:val="0"/>
        <w:autoSpaceDN w:val="0"/>
        <w:ind w:left="426"/>
        <w:jc w:val="both"/>
        <w:rPr>
          <w:rFonts w:ascii="Arial" w:hAnsi="Arial" w:cs="Arial"/>
          <w:sz w:val="20"/>
          <w:szCs w:val="20"/>
        </w:rPr>
      </w:pPr>
    </w:p>
    <w:p w:rsidR="00060722" w:rsidRPr="00166EB8" w:rsidRDefault="00060722" w:rsidP="00060722">
      <w:pPr>
        <w:pStyle w:val="SPIGA-Normalconapartados"/>
        <w:numPr>
          <w:ilvl w:val="0"/>
          <w:numId w:val="42"/>
        </w:numPr>
        <w:spacing w:before="160" w:after="120"/>
        <w:rPr>
          <w:rFonts w:ascii="Arial" w:hAnsi="Arial" w:cs="Arial"/>
          <w:b/>
          <w:bCs/>
          <w:sz w:val="20"/>
          <w:szCs w:val="20"/>
        </w:rPr>
      </w:pPr>
      <w:r w:rsidRPr="003B7FB2">
        <w:rPr>
          <w:rFonts w:ascii="Arial" w:hAnsi="Arial" w:cs="Arial"/>
          <w:b/>
          <w:bCs/>
          <w:sz w:val="20"/>
          <w:szCs w:val="20"/>
        </w:rPr>
        <w:t>INFORMACIÓN BÁSICA SOBRE PROTECCIÓN DE DATOS</w:t>
      </w:r>
    </w:p>
    <w:p w:rsidR="00060722" w:rsidRPr="003B7FB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Responsable del tratamiento de datos: Dirección General de Medio Ambiente de la Consejería de Agua, Agricultura, Ganadería, Pesca, Medio Ambiente y Emergencias de la Comunidad Autónoma de la Región de Murcia; dirección: Plaza Juan XXIII, s/n, 30008, Murcia.</w:t>
      </w:r>
    </w:p>
    <w:p w:rsidR="00060722" w:rsidRPr="003B7FB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 xml:space="preserve">Finalidad del tratamiento de datos: Inscripción como </w:t>
      </w:r>
      <w:r w:rsidR="00A10E85" w:rsidRPr="00A10E85">
        <w:rPr>
          <w:rFonts w:ascii="Arial" w:hAnsi="Arial" w:cs="Arial"/>
          <w:sz w:val="20"/>
          <w:szCs w:val="20"/>
        </w:rPr>
        <w:t>transportista de residuos PELIGROSOS</w:t>
      </w:r>
      <w:r w:rsidRPr="003B7FB2">
        <w:rPr>
          <w:rFonts w:ascii="Arial" w:hAnsi="Arial" w:cs="Arial"/>
          <w:sz w:val="20"/>
          <w:szCs w:val="20"/>
        </w:rPr>
        <w:t xml:space="preserve">, a solicitud del interesado, en el Registro de productores y gestores de residuos tal y como </w:t>
      </w:r>
      <w:r w:rsidRPr="00955A58">
        <w:rPr>
          <w:rFonts w:ascii="Arial" w:hAnsi="Arial" w:cs="Arial"/>
          <w:sz w:val="20"/>
          <w:szCs w:val="20"/>
        </w:rPr>
        <w:t>se establece en el art. 63 de la Ley 7/2022, de 8 de abril, de residuos y suelos contaminados para una economía circular</w:t>
      </w:r>
      <w:r>
        <w:rPr>
          <w:rFonts w:ascii="Arial" w:hAnsi="Arial" w:cs="Arial"/>
          <w:sz w:val="20"/>
          <w:szCs w:val="20"/>
        </w:rPr>
        <w:t xml:space="preserve">. </w:t>
      </w:r>
      <w:r w:rsidRPr="003B7FB2">
        <w:rPr>
          <w:rFonts w:ascii="Arial" w:hAnsi="Arial" w:cs="Arial"/>
          <w:sz w:val="20"/>
          <w:szCs w:val="20"/>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060722" w:rsidRPr="003B7FB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060722" w:rsidRPr="003B7FB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Destinatarios de cesiones de datos: no se cederán datos a terceros, salvo obligación legal.</w:t>
      </w:r>
    </w:p>
    <w:p w:rsidR="00060722" w:rsidRPr="003B7FB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Procedencia de los datos: los datos se recogen de las solicitudes, que son aportados por el interesado o su representante, y en su caso, podrán obtenerse de la Plataforma de Interoperabilidad.</w:t>
      </w:r>
    </w:p>
    <w:p w:rsidR="00060722" w:rsidRPr="003B7FB2" w:rsidRDefault="00060722" w:rsidP="00060722">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B6529D" w:rsidRPr="009278CE" w:rsidRDefault="00B6529D" w:rsidP="00B6529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960F51" w:rsidRPr="00A05758" w:rsidTr="00A05758">
        <w:tc>
          <w:tcPr>
            <w:tcW w:w="5000" w:type="pct"/>
            <w:shd w:val="clear" w:color="auto" w:fill="auto"/>
          </w:tcPr>
          <w:p w:rsidR="00960F51" w:rsidRPr="00A05758" w:rsidRDefault="00960F51" w:rsidP="00A05758">
            <w:pPr>
              <w:spacing w:before="120" w:line="360" w:lineRule="auto"/>
              <w:jc w:val="center"/>
              <w:rPr>
                <w:rFonts w:ascii="Arial" w:hAnsi="Arial" w:cs="Arial"/>
                <w:sz w:val="20"/>
                <w:szCs w:val="20"/>
              </w:rPr>
            </w:pPr>
            <w:proofErr w:type="gramStart"/>
            <w:r w:rsidRPr="00A05758">
              <w:rPr>
                <w:rFonts w:ascii="Arial" w:hAnsi="Arial" w:cs="Arial"/>
                <w:sz w:val="20"/>
                <w:szCs w:val="20"/>
              </w:rPr>
              <w:t>En .......................................</w:t>
            </w:r>
            <w:proofErr w:type="gramEnd"/>
            <w:r w:rsidRPr="00A05758">
              <w:rPr>
                <w:rFonts w:ascii="Arial" w:hAnsi="Arial" w:cs="Arial"/>
                <w:sz w:val="20"/>
                <w:szCs w:val="20"/>
              </w:rPr>
              <w:t>, a ......... de ......................... de ............</w:t>
            </w:r>
          </w:p>
          <w:p w:rsidR="00960F51" w:rsidRPr="00A05758" w:rsidRDefault="00960F51" w:rsidP="00A05758">
            <w:pPr>
              <w:spacing w:after="100" w:afterAutospacing="1" w:line="360" w:lineRule="auto"/>
              <w:jc w:val="center"/>
              <w:rPr>
                <w:rFonts w:ascii="Arial" w:hAnsi="Arial" w:cs="Arial"/>
                <w:sz w:val="20"/>
                <w:szCs w:val="20"/>
              </w:rPr>
            </w:pPr>
            <w:r w:rsidRPr="00A05758">
              <w:rPr>
                <w:rFonts w:ascii="Arial" w:hAnsi="Arial" w:cs="Arial"/>
                <w:sz w:val="20"/>
                <w:szCs w:val="20"/>
              </w:rPr>
              <w:t>Fdo.:</w:t>
            </w:r>
          </w:p>
          <w:p w:rsidR="0003290B" w:rsidRPr="00A05758" w:rsidRDefault="0003290B" w:rsidP="00A05758">
            <w:pPr>
              <w:spacing w:after="100" w:afterAutospacing="1" w:line="360" w:lineRule="auto"/>
              <w:jc w:val="center"/>
              <w:rPr>
                <w:rFonts w:ascii="Arial" w:hAnsi="Arial" w:cs="Arial"/>
                <w:sz w:val="20"/>
                <w:szCs w:val="20"/>
              </w:rPr>
            </w:pPr>
          </w:p>
          <w:p w:rsidR="00960F51" w:rsidRPr="00A05758" w:rsidRDefault="00960F51" w:rsidP="00A05758">
            <w:pPr>
              <w:spacing w:after="100" w:afterAutospacing="1" w:line="360" w:lineRule="auto"/>
              <w:jc w:val="center"/>
              <w:rPr>
                <w:rFonts w:ascii="Arial" w:hAnsi="Arial" w:cs="Arial"/>
                <w:sz w:val="18"/>
                <w:szCs w:val="18"/>
              </w:rPr>
            </w:pPr>
            <w:r w:rsidRPr="00A05758">
              <w:rPr>
                <w:rFonts w:ascii="Arial" w:hAnsi="Arial" w:cs="Arial"/>
                <w:sz w:val="20"/>
                <w:szCs w:val="20"/>
              </w:rPr>
              <w:t>Firma del representante legal de la empresa.</w:t>
            </w:r>
          </w:p>
        </w:tc>
      </w:tr>
    </w:tbl>
    <w:p w:rsidR="00203F1B" w:rsidRDefault="00203F1B" w:rsidP="00203F1B">
      <w:pPr>
        <w:pStyle w:val="TxBrc2"/>
        <w:widowControl/>
        <w:snapToGrid/>
        <w:spacing w:line="360" w:lineRule="auto"/>
        <w:rPr>
          <w:rFonts w:ascii="Arial" w:hAnsi="Arial" w:cs="Arial"/>
          <w:sz w:val="18"/>
          <w:szCs w:val="18"/>
        </w:rPr>
      </w:pPr>
    </w:p>
    <w:p w:rsidR="001A7446" w:rsidRDefault="001A7446">
      <w:pPr>
        <w:rPr>
          <w:rFonts w:ascii="Arial" w:hAnsi="Arial" w:cs="Arial"/>
          <w:sz w:val="18"/>
          <w:szCs w:val="18"/>
        </w:rPr>
      </w:pPr>
      <w:r>
        <w:rPr>
          <w:rFonts w:ascii="Arial" w:hAnsi="Arial" w:cs="Arial"/>
          <w:sz w:val="18"/>
          <w:szCs w:val="18"/>
        </w:rPr>
        <w:br w:type="page"/>
      </w:r>
    </w:p>
    <w:p w:rsidR="008D559F" w:rsidRDefault="008D559F" w:rsidP="00203F1B">
      <w:pPr>
        <w:pStyle w:val="TxBrc2"/>
        <w:widowControl/>
        <w:snapToGrid/>
        <w:spacing w:line="360" w:lineRule="auto"/>
        <w:rPr>
          <w:rFonts w:ascii="Arial" w:hAnsi="Arial" w:cs="Arial"/>
          <w:sz w:val="18"/>
          <w:szCs w:val="18"/>
        </w:rPr>
      </w:pPr>
    </w:p>
    <w:p w:rsidR="00BC6879" w:rsidRPr="008D559F" w:rsidRDefault="00BC6879" w:rsidP="00BC6879">
      <w:pPr>
        <w:pStyle w:val="TxBrc2"/>
        <w:widowControl/>
        <w:snapToGrid/>
        <w:spacing w:line="360" w:lineRule="auto"/>
        <w:rPr>
          <w:rFonts w:ascii="Arial" w:hAnsi="Arial" w:cs="Arial"/>
          <w:b/>
          <w:sz w:val="40"/>
          <w:szCs w:val="40"/>
        </w:rPr>
      </w:pPr>
      <w:r w:rsidRPr="008D559F">
        <w:rPr>
          <w:rFonts w:ascii="Arial" w:hAnsi="Arial" w:cs="Arial"/>
          <w:b/>
          <w:sz w:val="40"/>
          <w:szCs w:val="40"/>
        </w:rPr>
        <w:t>INSTRUCCIONES</w:t>
      </w:r>
    </w:p>
    <w:p w:rsidR="00BC6879" w:rsidRPr="00962EB0" w:rsidRDefault="00BC6879" w:rsidP="00BC6879">
      <w:pPr>
        <w:ind w:left="284" w:firstLine="425"/>
        <w:jc w:val="both"/>
        <w:rPr>
          <w:rFonts w:ascii="Arial" w:hAnsi="Arial" w:cs="Arial"/>
          <w:sz w:val="20"/>
          <w:szCs w:val="20"/>
        </w:rPr>
      </w:pPr>
    </w:p>
    <w:p w:rsidR="00192E70" w:rsidRPr="001A7446" w:rsidRDefault="00192E70" w:rsidP="001A7446">
      <w:pPr>
        <w:spacing w:line="360" w:lineRule="auto"/>
        <w:ind w:left="284" w:firstLine="425"/>
        <w:jc w:val="both"/>
        <w:rPr>
          <w:rFonts w:ascii="Arial" w:hAnsi="Arial" w:cs="Arial"/>
          <w:sz w:val="22"/>
          <w:szCs w:val="22"/>
        </w:rPr>
      </w:pPr>
      <w:r w:rsidRPr="001A7446">
        <w:rPr>
          <w:rFonts w:ascii="Arial" w:hAnsi="Arial" w:cs="Arial"/>
          <w:sz w:val="22"/>
          <w:szCs w:val="22"/>
        </w:rPr>
        <w:t xml:space="preserve">Para la cumplimentación de este impreso, en caso de que los vehículos o los residuos superen la disponibilidad de las filas propuestas, se podrán incluir cuantas filas necesite, o se podrá adjuntar un listado en el que se aporten todos los datos exigidos en este impreso. </w:t>
      </w:r>
    </w:p>
    <w:p w:rsidR="00BC6879" w:rsidRPr="001A7446" w:rsidRDefault="00BC6879" w:rsidP="001A7446">
      <w:pPr>
        <w:spacing w:line="360" w:lineRule="auto"/>
        <w:ind w:left="284" w:firstLine="425"/>
        <w:jc w:val="both"/>
        <w:rPr>
          <w:rFonts w:ascii="Arial" w:hAnsi="Arial" w:cs="Arial"/>
          <w:sz w:val="22"/>
          <w:szCs w:val="22"/>
        </w:rPr>
      </w:pPr>
    </w:p>
    <w:p w:rsidR="00BC6879" w:rsidRPr="001A7446" w:rsidRDefault="00BC6879" w:rsidP="001A7446">
      <w:pPr>
        <w:pStyle w:val="TxBrc2"/>
        <w:widowControl/>
        <w:snapToGrid/>
        <w:spacing w:line="360" w:lineRule="auto"/>
        <w:jc w:val="both"/>
        <w:rPr>
          <w:rFonts w:ascii="Arial" w:hAnsi="Arial" w:cs="Arial"/>
          <w:b/>
          <w:sz w:val="22"/>
          <w:szCs w:val="22"/>
        </w:rPr>
      </w:pPr>
      <w:r w:rsidRPr="001A7446">
        <w:rPr>
          <w:rFonts w:ascii="Arial" w:hAnsi="Arial" w:cs="Arial"/>
          <w:b/>
          <w:sz w:val="22"/>
          <w:szCs w:val="22"/>
        </w:rPr>
        <w:t xml:space="preserve">     Notas</w:t>
      </w:r>
    </w:p>
    <w:p w:rsidR="00BC6879" w:rsidRPr="001A7446" w:rsidRDefault="00BC6879" w:rsidP="001A7446">
      <w:pPr>
        <w:spacing w:line="360" w:lineRule="auto"/>
        <w:ind w:left="284"/>
        <w:jc w:val="both"/>
        <w:rPr>
          <w:rFonts w:ascii="Arial" w:hAnsi="Arial" w:cs="Arial"/>
          <w:sz w:val="22"/>
          <w:szCs w:val="22"/>
        </w:rPr>
      </w:pPr>
      <w:r w:rsidRPr="001A7446">
        <w:rPr>
          <w:rFonts w:ascii="Arial" w:hAnsi="Arial" w:cs="Arial"/>
          <w:b/>
          <w:sz w:val="22"/>
          <w:szCs w:val="22"/>
        </w:rPr>
        <w:t xml:space="preserve">(1) </w:t>
      </w:r>
      <w:r w:rsidRPr="001A7446">
        <w:rPr>
          <w:rFonts w:ascii="Arial" w:hAnsi="Arial" w:cs="Arial"/>
          <w:sz w:val="22"/>
          <w:szCs w:val="22"/>
        </w:rPr>
        <w:t>TIPO DE VEHÍCULO: TR: cabeza tractora; C: compactador; R: remolque; CA: caja abierta;</w:t>
      </w:r>
      <w:r w:rsidR="00204A42" w:rsidRPr="001A7446">
        <w:rPr>
          <w:rFonts w:ascii="Arial" w:hAnsi="Arial" w:cs="Arial"/>
          <w:sz w:val="22"/>
          <w:szCs w:val="22"/>
        </w:rPr>
        <w:t xml:space="preserve"> caja cerrada CC,</w:t>
      </w:r>
      <w:r w:rsidRPr="001A7446">
        <w:rPr>
          <w:rFonts w:ascii="Arial" w:hAnsi="Arial" w:cs="Arial"/>
          <w:sz w:val="22"/>
          <w:szCs w:val="22"/>
        </w:rPr>
        <w:t xml:space="preserve"> SR: semirremolque; PC: portacontenedores; RIG: rígido; CIS: cisterna; O: otros (indicar cual). Si se utiliza más de un código, se separarán por guiones los códigos utilizados (ej. CIS-RIG: camión cisterna rígido).</w:t>
      </w:r>
    </w:p>
    <w:p w:rsidR="00BC6879" w:rsidRPr="001A7446" w:rsidRDefault="00BC6879" w:rsidP="001A7446">
      <w:pPr>
        <w:spacing w:line="360" w:lineRule="auto"/>
        <w:ind w:left="284"/>
        <w:jc w:val="both"/>
        <w:rPr>
          <w:rFonts w:ascii="Arial" w:hAnsi="Arial" w:cs="Arial"/>
          <w:sz w:val="22"/>
          <w:szCs w:val="22"/>
        </w:rPr>
      </w:pPr>
      <w:r w:rsidRPr="001A7446">
        <w:rPr>
          <w:rFonts w:ascii="Arial" w:hAnsi="Arial" w:cs="Arial"/>
          <w:sz w:val="22"/>
          <w:szCs w:val="22"/>
        </w:rPr>
        <w:t>MATRÍCULA: Número de matrícula de cada vehículo.</w:t>
      </w:r>
    </w:p>
    <w:p w:rsidR="00BC6879" w:rsidRPr="001A7446" w:rsidRDefault="00BC6879" w:rsidP="001A7446">
      <w:pPr>
        <w:spacing w:line="360" w:lineRule="auto"/>
        <w:ind w:left="284"/>
        <w:jc w:val="both"/>
        <w:rPr>
          <w:rFonts w:ascii="Arial" w:hAnsi="Arial" w:cs="Arial"/>
          <w:sz w:val="22"/>
          <w:szCs w:val="22"/>
        </w:rPr>
      </w:pPr>
      <w:r w:rsidRPr="001A7446">
        <w:rPr>
          <w:rFonts w:ascii="Arial" w:hAnsi="Arial" w:cs="Arial"/>
          <w:sz w:val="22"/>
          <w:szCs w:val="22"/>
        </w:rPr>
        <w:t xml:space="preserve">CAPACIDAD DE CARGA: Capacidad de carga máxima (PMA-TARA) en Kg. </w:t>
      </w:r>
    </w:p>
    <w:p w:rsidR="00BC6879" w:rsidRPr="001A7446" w:rsidRDefault="00BC6879" w:rsidP="001A7446">
      <w:pPr>
        <w:spacing w:line="360" w:lineRule="auto"/>
        <w:ind w:left="284"/>
        <w:jc w:val="both"/>
        <w:rPr>
          <w:rFonts w:ascii="Arial" w:hAnsi="Arial" w:cs="Arial"/>
          <w:sz w:val="22"/>
          <w:szCs w:val="22"/>
        </w:rPr>
      </w:pPr>
    </w:p>
    <w:p w:rsidR="001A7446" w:rsidRPr="001A7446" w:rsidRDefault="00BC6879" w:rsidP="001A7446">
      <w:pPr>
        <w:spacing w:line="360" w:lineRule="auto"/>
        <w:ind w:left="284"/>
        <w:jc w:val="both"/>
        <w:rPr>
          <w:rFonts w:ascii="Arial" w:hAnsi="Arial" w:cs="Arial"/>
          <w:sz w:val="22"/>
          <w:szCs w:val="22"/>
        </w:rPr>
      </w:pPr>
      <w:r w:rsidRPr="001A7446">
        <w:rPr>
          <w:rFonts w:ascii="Arial" w:hAnsi="Arial" w:cs="Arial"/>
          <w:b/>
          <w:sz w:val="22"/>
          <w:szCs w:val="22"/>
        </w:rPr>
        <w:t>(</w:t>
      </w:r>
      <w:r w:rsidR="00204A42" w:rsidRPr="001A7446">
        <w:rPr>
          <w:rFonts w:ascii="Arial" w:hAnsi="Arial" w:cs="Arial"/>
          <w:b/>
          <w:sz w:val="22"/>
          <w:szCs w:val="22"/>
        </w:rPr>
        <w:t>2</w:t>
      </w:r>
      <w:r w:rsidRPr="001A7446">
        <w:rPr>
          <w:rFonts w:ascii="Arial" w:hAnsi="Arial" w:cs="Arial"/>
          <w:b/>
          <w:sz w:val="22"/>
          <w:szCs w:val="22"/>
        </w:rPr>
        <w:t>)</w:t>
      </w:r>
      <w:r w:rsidRPr="001A7446">
        <w:rPr>
          <w:rFonts w:ascii="Arial" w:hAnsi="Arial" w:cs="Arial"/>
          <w:sz w:val="22"/>
          <w:szCs w:val="22"/>
        </w:rPr>
        <w:t xml:space="preserve"> </w:t>
      </w:r>
      <w:r w:rsidR="001A7446" w:rsidRPr="001A7446">
        <w:rPr>
          <w:rFonts w:ascii="Arial" w:hAnsi="Arial" w:cs="Arial"/>
          <w:sz w:val="22"/>
          <w:szCs w:val="22"/>
        </w:rPr>
        <w:t xml:space="preserve">Descripción y LER (seis dígitos), según la Decisión (2014/955/UE) de la Comisión Europea que modifica la Decisión 2000/532/CE sobre la lista de residuos. Así como aquellos otros códigos LER de (ocho dígitos) flujos de residuos específicos </w:t>
      </w:r>
      <w:proofErr w:type="spellStart"/>
      <w:r w:rsidR="001A7446" w:rsidRPr="001A7446">
        <w:rPr>
          <w:rFonts w:ascii="Arial" w:hAnsi="Arial" w:cs="Arial"/>
          <w:sz w:val="22"/>
          <w:szCs w:val="22"/>
        </w:rPr>
        <w:t>RAEE’s</w:t>
      </w:r>
      <w:proofErr w:type="spellEnd"/>
      <w:r w:rsidR="001A7446" w:rsidRPr="001A7446">
        <w:rPr>
          <w:rFonts w:ascii="Arial" w:hAnsi="Arial" w:cs="Arial"/>
          <w:sz w:val="22"/>
          <w:szCs w:val="22"/>
        </w:rPr>
        <w:t xml:space="preserve"> y </w:t>
      </w:r>
      <w:proofErr w:type="spellStart"/>
      <w:r w:rsidR="001A7446" w:rsidRPr="001A7446">
        <w:rPr>
          <w:rFonts w:ascii="Arial" w:hAnsi="Arial" w:cs="Arial"/>
          <w:sz w:val="22"/>
          <w:szCs w:val="22"/>
        </w:rPr>
        <w:t>VFU’s</w:t>
      </w:r>
      <w:proofErr w:type="spellEnd"/>
      <w:r w:rsidR="001A7446" w:rsidRPr="001A7446">
        <w:rPr>
          <w:rFonts w:ascii="Arial" w:hAnsi="Arial" w:cs="Arial"/>
          <w:sz w:val="22"/>
          <w:szCs w:val="22"/>
        </w:rPr>
        <w:t xml:space="preserve">, según Anexo VIII del Real Decreto 110/2015, de 20 de febrero, sobre residuos de aparatos eléctricos y electrónicos, y los de </w:t>
      </w:r>
      <w:proofErr w:type="spellStart"/>
      <w:r w:rsidR="001A7446" w:rsidRPr="001A7446">
        <w:rPr>
          <w:rFonts w:ascii="Arial" w:hAnsi="Arial" w:cs="Arial"/>
          <w:sz w:val="22"/>
          <w:szCs w:val="22"/>
        </w:rPr>
        <w:t>VFU’s</w:t>
      </w:r>
      <w:proofErr w:type="spellEnd"/>
      <w:r w:rsidR="001A7446" w:rsidRPr="001A7446">
        <w:rPr>
          <w:rFonts w:ascii="Arial" w:hAnsi="Arial" w:cs="Arial"/>
          <w:sz w:val="22"/>
          <w:szCs w:val="22"/>
        </w:rPr>
        <w:t xml:space="preserve"> en el Anexo VIII del Real Decreto 265/2021, de 13 de abril, sobre los vehículos al final de su vida útil.</w:t>
      </w:r>
    </w:p>
    <w:p w:rsidR="00BC6879" w:rsidRDefault="00BC6879" w:rsidP="001A7446">
      <w:pPr>
        <w:spacing w:line="360" w:lineRule="auto"/>
        <w:ind w:left="284"/>
        <w:jc w:val="both"/>
        <w:rPr>
          <w:rFonts w:ascii="Arial" w:hAnsi="Arial" w:cs="Arial"/>
        </w:rPr>
      </w:pPr>
    </w:p>
    <w:sectPr w:rsidR="00BC6879" w:rsidSect="00B70784">
      <w:headerReference w:type="default" r:id="rId7"/>
      <w:pgSz w:w="11906" w:h="16838" w:code="9"/>
      <w:pgMar w:top="1021" w:right="851" w:bottom="567"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5E" w:rsidRDefault="00AE315E">
      <w:r>
        <w:separator/>
      </w:r>
    </w:p>
  </w:endnote>
  <w:endnote w:type="continuationSeparator" w:id="0">
    <w:p w:rsidR="00AE315E" w:rsidRDefault="00AE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5E" w:rsidRDefault="00AE315E">
      <w:r>
        <w:separator/>
      </w:r>
    </w:p>
  </w:footnote>
  <w:footnote w:type="continuationSeparator" w:id="0">
    <w:p w:rsidR="00AE315E" w:rsidRDefault="00AE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1"/>
      <w:gridCol w:w="3684"/>
      <w:gridCol w:w="1769"/>
    </w:tblGrid>
    <w:tr w:rsidR="00E56101" w:rsidRPr="00806E1B" w:rsidTr="00306DB9">
      <w:trPr>
        <w:trHeight w:hRule="exact" w:val="1570"/>
      </w:trPr>
      <w:tc>
        <w:tcPr>
          <w:tcW w:w="2269" w:type="pct"/>
        </w:tcPr>
        <w:p w:rsidR="00E56101" w:rsidRPr="00806E1B" w:rsidRDefault="00E56101" w:rsidP="00E56101">
          <w:pPr>
            <w:widowControl w:val="0"/>
            <w:tabs>
              <w:tab w:val="center" w:pos="4252"/>
              <w:tab w:val="right" w:pos="8504"/>
            </w:tabs>
            <w:ind w:left="-130"/>
            <w:rPr>
              <w:noProof/>
              <w:sz w:val="20"/>
              <w:szCs w:val="20"/>
            </w:rPr>
          </w:pPr>
        </w:p>
        <w:tbl>
          <w:tblPr>
            <w:tblW w:w="10314" w:type="dxa"/>
            <w:tblLayout w:type="fixed"/>
            <w:tblLook w:val="01E0" w:firstRow="1" w:lastRow="1" w:firstColumn="1" w:lastColumn="1" w:noHBand="0" w:noVBand="0"/>
          </w:tblPr>
          <w:tblGrid>
            <w:gridCol w:w="780"/>
            <w:gridCol w:w="4674"/>
            <w:gridCol w:w="4860"/>
          </w:tblGrid>
          <w:tr w:rsidR="00E56101" w:rsidRPr="00806E1B" w:rsidTr="00306DB9">
            <w:trPr>
              <w:trHeight w:val="1425"/>
            </w:trPr>
            <w:tc>
              <w:tcPr>
                <w:tcW w:w="780" w:type="dxa"/>
              </w:tcPr>
              <w:p w:rsidR="00E56101" w:rsidRPr="00806E1B" w:rsidRDefault="00E56101" w:rsidP="00E56101">
                <w:pPr>
                  <w:widowControl w:val="0"/>
                  <w:tabs>
                    <w:tab w:val="center" w:pos="4252"/>
                    <w:tab w:val="right" w:pos="8504"/>
                  </w:tabs>
                  <w:rPr>
                    <w:sz w:val="20"/>
                    <w:szCs w:val="20"/>
                    <w:lang w:val="es-ES_tradnl"/>
                  </w:rPr>
                </w:pPr>
                <w:r w:rsidRPr="008144F2">
                  <w:rPr>
                    <w:noProof/>
                    <w:sz w:val="20"/>
                    <w:szCs w:val="20"/>
                  </w:rPr>
                  <w:drawing>
                    <wp:inline distT="0" distB="0" distL="0" distR="0" wp14:anchorId="260F801E" wp14:editId="3BB2BAC4">
                      <wp:extent cx="381635" cy="6845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684530"/>
                              </a:xfrm>
                              <a:prstGeom prst="rect">
                                <a:avLst/>
                              </a:prstGeom>
                              <a:noFill/>
                              <a:ln>
                                <a:noFill/>
                              </a:ln>
                            </pic:spPr>
                          </pic:pic>
                        </a:graphicData>
                      </a:graphic>
                    </wp:inline>
                  </w:drawing>
                </w:r>
              </w:p>
            </w:tc>
            <w:tc>
              <w:tcPr>
                <w:tcW w:w="4674" w:type="dxa"/>
              </w:tcPr>
              <w:p w:rsidR="00E56101" w:rsidRPr="00806E1B" w:rsidRDefault="00E56101" w:rsidP="00E56101">
                <w:pPr>
                  <w:widowControl w:val="0"/>
                  <w:tabs>
                    <w:tab w:val="center" w:pos="4252"/>
                    <w:tab w:val="right" w:pos="8504"/>
                  </w:tabs>
                  <w:rPr>
                    <w:rFonts w:ascii="Arial" w:hAnsi="Arial" w:cs="Arial"/>
                    <w:b/>
                    <w:bCs/>
                    <w:sz w:val="20"/>
                    <w:szCs w:val="20"/>
                    <w:lang w:val="es-ES_tradnl"/>
                  </w:rPr>
                </w:pPr>
                <w:r w:rsidRPr="00806E1B">
                  <w:rPr>
                    <w:rFonts w:ascii="Arial" w:hAnsi="Arial" w:cs="Arial"/>
                    <w:b/>
                    <w:bCs/>
                    <w:sz w:val="20"/>
                    <w:szCs w:val="20"/>
                    <w:lang w:val="es-ES_tradnl"/>
                  </w:rPr>
                  <w:t>Región de Murcia</w:t>
                </w:r>
              </w:p>
              <w:p w:rsidR="00E56101" w:rsidRPr="00806E1B" w:rsidRDefault="00E56101" w:rsidP="00E56101">
                <w:pPr>
                  <w:widowControl w:val="0"/>
                  <w:tabs>
                    <w:tab w:val="center" w:pos="3857"/>
                    <w:tab w:val="right" w:pos="8504"/>
                  </w:tabs>
                  <w:ind w:right="693"/>
                  <w:rPr>
                    <w:rFonts w:ascii="Arial" w:hAnsi="Arial" w:cs="Arial"/>
                    <w:sz w:val="18"/>
                    <w:szCs w:val="18"/>
                    <w:lang w:val="es-ES_tradnl"/>
                  </w:rPr>
                </w:pPr>
                <w:r w:rsidRPr="00806E1B">
                  <w:rPr>
                    <w:rFonts w:ascii="Arial" w:hAnsi="Arial" w:cs="Arial"/>
                    <w:sz w:val="18"/>
                    <w:szCs w:val="18"/>
                    <w:lang w:val="es-ES_tradnl"/>
                  </w:rPr>
                  <w:t>Consejería de Medio Ambiente, Mar Menor, Universidades e Investigación</w:t>
                </w:r>
              </w:p>
              <w:p w:rsidR="00E56101" w:rsidRPr="00806E1B" w:rsidRDefault="00E56101" w:rsidP="00E56101">
                <w:pPr>
                  <w:widowControl w:val="0"/>
                  <w:tabs>
                    <w:tab w:val="center" w:pos="4252"/>
                    <w:tab w:val="right" w:pos="8504"/>
                  </w:tabs>
                  <w:rPr>
                    <w:rFonts w:ascii="Arial" w:hAnsi="Arial" w:cs="Arial"/>
                    <w:sz w:val="18"/>
                    <w:szCs w:val="18"/>
                    <w:lang w:val="es-ES_tradnl"/>
                  </w:rPr>
                </w:pPr>
              </w:p>
              <w:p w:rsidR="00E56101" w:rsidRPr="00806E1B" w:rsidRDefault="00E56101" w:rsidP="00E56101">
                <w:pPr>
                  <w:widowControl w:val="0"/>
                  <w:tabs>
                    <w:tab w:val="center" w:pos="4252"/>
                    <w:tab w:val="right" w:pos="8504"/>
                  </w:tabs>
                  <w:rPr>
                    <w:rFonts w:ascii="Arial" w:hAnsi="Arial" w:cs="Arial"/>
                    <w:sz w:val="20"/>
                    <w:szCs w:val="20"/>
                    <w:lang w:val="es-ES_tradnl"/>
                  </w:rPr>
                </w:pPr>
                <w:r w:rsidRPr="00806E1B">
                  <w:rPr>
                    <w:rFonts w:ascii="Arial" w:hAnsi="Arial" w:cs="Arial"/>
                    <w:sz w:val="18"/>
                    <w:szCs w:val="18"/>
                    <w:lang w:val="es-ES_tradnl"/>
                  </w:rPr>
                  <w:t xml:space="preserve">Dirección General de Medio Ambiente </w:t>
                </w:r>
              </w:p>
            </w:tc>
            <w:tc>
              <w:tcPr>
                <w:tcW w:w="4860" w:type="dxa"/>
              </w:tcPr>
              <w:p w:rsidR="00E56101" w:rsidRPr="00806E1B" w:rsidRDefault="00E56101" w:rsidP="00E56101">
                <w:pPr>
                  <w:widowControl w:val="0"/>
                  <w:tabs>
                    <w:tab w:val="center" w:pos="4252"/>
                    <w:tab w:val="right" w:pos="8504"/>
                  </w:tabs>
                  <w:ind w:left="691" w:right="551"/>
                  <w:rPr>
                    <w:rFonts w:ascii="Arial" w:hAnsi="Arial" w:cs="Arial"/>
                    <w:sz w:val="18"/>
                    <w:szCs w:val="18"/>
                    <w:lang w:val="es-ES_tradnl"/>
                  </w:rPr>
                </w:pPr>
              </w:p>
            </w:tc>
          </w:tr>
        </w:tbl>
        <w:p w:rsidR="00E56101" w:rsidRPr="00806E1B" w:rsidRDefault="00E56101" w:rsidP="00E56101">
          <w:pPr>
            <w:tabs>
              <w:tab w:val="center" w:pos="4252"/>
              <w:tab w:val="right" w:pos="8504"/>
            </w:tabs>
            <w:jc w:val="center"/>
            <w:rPr>
              <w:rFonts w:ascii="Arial" w:hAnsi="Arial" w:cs="Arial"/>
              <w:color w:val="333333"/>
              <w:sz w:val="14"/>
            </w:rPr>
          </w:pPr>
        </w:p>
      </w:tc>
      <w:tc>
        <w:tcPr>
          <w:tcW w:w="1845" w:type="pct"/>
          <w:shd w:val="clear" w:color="auto" w:fill="FFFFFF"/>
        </w:tcPr>
        <w:p w:rsidR="00E56101" w:rsidRPr="009F4A45" w:rsidRDefault="00E56101" w:rsidP="00E56101">
          <w:pPr>
            <w:pStyle w:val="Encabezado"/>
            <w:jc w:val="center"/>
            <w:rPr>
              <w:rFonts w:ascii="Arial" w:eastAsia="Arial Unicode MS" w:hAnsi="Arial" w:cs="Arial"/>
              <w:b/>
              <w:kern w:val="3"/>
              <w:sz w:val="20"/>
            </w:rPr>
          </w:pPr>
          <w:r>
            <w:rPr>
              <w:rFonts w:ascii="Arial" w:eastAsia="Arial Unicode MS" w:hAnsi="Arial" w:cs="Arial"/>
              <w:b/>
              <w:kern w:val="3"/>
              <w:sz w:val="20"/>
            </w:rPr>
            <w:t>PROCEDIMIENTO</w:t>
          </w:r>
          <w:r w:rsidRPr="009F4A45">
            <w:rPr>
              <w:rFonts w:ascii="Arial" w:eastAsia="Arial Unicode MS" w:hAnsi="Arial" w:cs="Arial"/>
              <w:b/>
              <w:kern w:val="3"/>
              <w:sz w:val="20"/>
            </w:rPr>
            <w:t xml:space="preserve"> </w:t>
          </w:r>
          <w:r>
            <w:rPr>
              <w:rFonts w:ascii="Arial" w:eastAsia="Arial Unicode MS" w:hAnsi="Arial" w:cs="Arial"/>
              <w:b/>
              <w:kern w:val="3"/>
              <w:sz w:val="20"/>
            </w:rPr>
            <w:t>5825</w:t>
          </w:r>
        </w:p>
        <w:p w:rsidR="00E56101" w:rsidRPr="009F4A45" w:rsidRDefault="00E56101" w:rsidP="00E56101">
          <w:pPr>
            <w:pStyle w:val="Encabezado"/>
            <w:jc w:val="center"/>
            <w:rPr>
              <w:rFonts w:ascii="Arial" w:hAnsi="Arial" w:cs="Arial"/>
              <w:b/>
              <w:sz w:val="8"/>
              <w:szCs w:val="8"/>
            </w:rPr>
          </w:pPr>
        </w:p>
        <w:p w:rsidR="00E56101" w:rsidRPr="00E56101" w:rsidRDefault="00E56101" w:rsidP="00E56101">
          <w:pPr>
            <w:pStyle w:val="Encabezado"/>
            <w:jc w:val="center"/>
            <w:rPr>
              <w:rFonts w:ascii="Arial" w:hAnsi="Arial" w:cs="Arial"/>
              <w:b/>
              <w:sz w:val="18"/>
              <w:szCs w:val="18"/>
            </w:rPr>
          </w:pPr>
          <w:r w:rsidRPr="00E56101">
            <w:rPr>
              <w:rFonts w:ascii="Arial" w:hAnsi="Arial" w:cs="Arial"/>
              <w:b/>
              <w:sz w:val="18"/>
              <w:szCs w:val="18"/>
            </w:rPr>
            <w:t>Comunicación previa de Transportista Profesional de Residuos Peligrosos</w:t>
          </w:r>
        </w:p>
        <w:p w:rsidR="00E56101" w:rsidRPr="00E56101" w:rsidRDefault="00E56101" w:rsidP="00E56101">
          <w:pPr>
            <w:pStyle w:val="Encabezado"/>
            <w:jc w:val="center"/>
            <w:rPr>
              <w:rFonts w:ascii="Arial" w:hAnsi="Arial" w:cs="Arial"/>
              <w:b/>
              <w:sz w:val="18"/>
              <w:szCs w:val="18"/>
            </w:rPr>
          </w:pPr>
        </w:p>
        <w:p w:rsidR="00E56101" w:rsidRPr="009F4A45" w:rsidRDefault="00E56101" w:rsidP="00E56101">
          <w:pPr>
            <w:pStyle w:val="Encabezado"/>
            <w:jc w:val="center"/>
            <w:rPr>
              <w:rFonts w:ascii="Arial" w:eastAsia="Arial Unicode MS" w:hAnsi="Arial" w:cs="Arial"/>
              <w:kern w:val="3"/>
              <w:sz w:val="20"/>
            </w:rPr>
          </w:pPr>
          <w:hyperlink r:id="rId2" w:history="1">
            <w:r w:rsidRPr="009F4A45">
              <w:rPr>
                <w:rFonts w:ascii="Arial" w:eastAsia="Arial Unicode MS" w:hAnsi="Arial" w:cs="Arial"/>
                <w:color w:val="0563C1"/>
                <w:kern w:val="3"/>
                <w:sz w:val="20"/>
                <w:u w:val="single"/>
              </w:rPr>
              <w:t>https://calidadambiental.carm.es</w:t>
            </w:r>
          </w:hyperlink>
          <w:r w:rsidRPr="009F4A45">
            <w:rPr>
              <w:rFonts w:ascii="Arial" w:eastAsia="Arial Unicode MS" w:hAnsi="Arial" w:cs="Arial"/>
              <w:kern w:val="3"/>
              <w:sz w:val="20"/>
            </w:rPr>
            <w:t xml:space="preserve"> </w:t>
          </w:r>
        </w:p>
        <w:p w:rsidR="00E56101" w:rsidRPr="00FD7F21" w:rsidRDefault="00E56101" w:rsidP="00E56101">
          <w:pPr>
            <w:pStyle w:val="Encabezado"/>
            <w:jc w:val="center"/>
            <w:rPr>
              <w:rFonts w:ascii="Arial" w:hAnsi="Arial" w:cs="Arial"/>
              <w:b/>
              <w:sz w:val="14"/>
              <w:szCs w:val="14"/>
            </w:rPr>
          </w:pPr>
          <w:proofErr w:type="spellStart"/>
          <w:r w:rsidRPr="009F4A45">
            <w:rPr>
              <w:rFonts w:ascii="Arial" w:eastAsia="Arial Unicode MS" w:hAnsi="Arial" w:cs="Arial"/>
              <w:kern w:val="3"/>
              <w:sz w:val="18"/>
              <w:szCs w:val="18"/>
            </w:rPr>
            <w:t>Tlf</w:t>
          </w:r>
          <w:proofErr w:type="spellEnd"/>
          <w:r w:rsidRPr="009F4A45">
            <w:rPr>
              <w:rFonts w:ascii="Arial" w:eastAsia="Arial Unicode MS" w:hAnsi="Arial" w:cs="Arial"/>
              <w:kern w:val="3"/>
              <w:sz w:val="18"/>
              <w:szCs w:val="18"/>
            </w:rPr>
            <w:t>. 968 36 20 00 / 012</w:t>
          </w:r>
        </w:p>
        <w:p w:rsidR="00E56101" w:rsidRPr="00806E1B" w:rsidRDefault="00E56101" w:rsidP="00E56101">
          <w:pPr>
            <w:pStyle w:val="Encabezado"/>
            <w:jc w:val="center"/>
            <w:rPr>
              <w:rFonts w:ascii="Arial" w:hAnsi="Arial" w:cs="Arial"/>
              <w:b/>
              <w:strike/>
              <w:color w:val="333333"/>
              <w:sz w:val="20"/>
            </w:rPr>
          </w:pPr>
        </w:p>
      </w:tc>
      <w:tc>
        <w:tcPr>
          <w:tcW w:w="886" w:type="pct"/>
          <w:shd w:val="clear" w:color="auto" w:fill="FFFFFF"/>
        </w:tcPr>
        <w:p w:rsidR="00E56101" w:rsidRPr="00806E1B" w:rsidRDefault="00E56101" w:rsidP="00E56101">
          <w:pPr>
            <w:tabs>
              <w:tab w:val="center" w:pos="4252"/>
              <w:tab w:val="right" w:pos="8504"/>
            </w:tabs>
            <w:jc w:val="center"/>
            <w:rPr>
              <w:rFonts w:ascii="Arial" w:eastAsia="Arial Unicode MS" w:hAnsi="Arial" w:cs="Arial"/>
              <w:b/>
              <w:kern w:val="3"/>
              <w:sz w:val="20"/>
            </w:rPr>
          </w:pPr>
          <w:r w:rsidRPr="008144F2">
            <w:rPr>
              <w:rFonts w:ascii="Arial" w:eastAsia="Arial Unicode MS" w:hAnsi="Arial" w:cs="Arial"/>
              <w:b/>
              <w:noProof/>
              <w:kern w:val="3"/>
              <w:sz w:val="20"/>
            </w:rPr>
            <w:drawing>
              <wp:inline distT="0" distB="0" distL="0" distR="0" wp14:anchorId="52B3D010" wp14:editId="5741CE01">
                <wp:extent cx="909955" cy="9969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9955" cy="996950"/>
                        </a:xfrm>
                        <a:prstGeom prst="rect">
                          <a:avLst/>
                        </a:prstGeom>
                        <a:noFill/>
                        <a:ln>
                          <a:noFill/>
                        </a:ln>
                      </pic:spPr>
                    </pic:pic>
                  </a:graphicData>
                </a:graphic>
              </wp:inline>
            </w:drawing>
          </w:r>
        </w:p>
      </w:tc>
    </w:tr>
  </w:tbl>
  <w:p w:rsidR="00E56101" w:rsidRDefault="00E56101" w:rsidP="00E56101">
    <w:pP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2"/>
      <w:numFmt w:val="bullet"/>
      <w:lvlText w:val="-"/>
      <w:lvlJc w:val="left"/>
      <w:pPr>
        <w:tabs>
          <w:tab w:val="num" w:pos="1564"/>
        </w:tabs>
        <w:ind w:left="1564" w:hanging="855"/>
      </w:pPr>
      <w:rPr>
        <w:rFonts w:ascii="Arial" w:hAnsi="Arial" w:cs="Times New Roman"/>
      </w:rPr>
    </w:lvl>
  </w:abstractNum>
  <w:abstractNum w:abstractNumId="2" w15:restartNumberingAfterBreak="0">
    <w:nsid w:val="00000007"/>
    <w:multiLevelType w:val="singleLevel"/>
    <w:tmpl w:val="00000007"/>
    <w:name w:val="WW8Num7"/>
    <w:lvl w:ilvl="0">
      <w:start w:val="2"/>
      <w:numFmt w:val="bullet"/>
      <w:lvlText w:val="-"/>
      <w:lvlJc w:val="left"/>
      <w:pPr>
        <w:tabs>
          <w:tab w:val="num" w:pos="1564"/>
        </w:tabs>
        <w:ind w:left="1564" w:hanging="855"/>
      </w:pPr>
      <w:rPr>
        <w:rFonts w:ascii="Arial" w:hAnsi="Arial" w:cs="Symbol"/>
      </w:rPr>
    </w:lvl>
  </w:abstractNum>
  <w:abstractNum w:abstractNumId="3" w15:restartNumberingAfterBreak="0">
    <w:nsid w:val="02331FEC"/>
    <w:multiLevelType w:val="hybridMultilevel"/>
    <w:tmpl w:val="D0F4BED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2BF0A4E"/>
    <w:multiLevelType w:val="hybridMultilevel"/>
    <w:tmpl w:val="22DA7E02"/>
    <w:lvl w:ilvl="0" w:tplc="5BB49642">
      <w:start w:val="6"/>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33829F2"/>
    <w:multiLevelType w:val="hybridMultilevel"/>
    <w:tmpl w:val="846A4C14"/>
    <w:lvl w:ilvl="0" w:tplc="433EFCC4">
      <w:start w:val="1"/>
      <w:numFmt w:val="lowerLetter"/>
      <w:lvlText w:val="%1)"/>
      <w:lvlJc w:val="left"/>
      <w:pPr>
        <w:tabs>
          <w:tab w:val="num" w:pos="1068"/>
        </w:tabs>
        <w:ind w:left="1068" w:hanging="360"/>
      </w:pPr>
      <w:rPr>
        <w:rFonts w:ascii="Arial" w:hAnsi="Aria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58F6C3A"/>
    <w:multiLevelType w:val="hybridMultilevel"/>
    <w:tmpl w:val="8704498C"/>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84C7B60"/>
    <w:multiLevelType w:val="hybridMultilevel"/>
    <w:tmpl w:val="B11C1AAC"/>
    <w:lvl w:ilvl="0" w:tplc="465A541E">
      <w:start w:val="5"/>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647B24"/>
    <w:multiLevelType w:val="hybridMultilevel"/>
    <w:tmpl w:val="045C84A6"/>
    <w:lvl w:ilvl="0" w:tplc="79BEF09C">
      <w:start w:val="1"/>
      <w:numFmt w:val="lowerLetter"/>
      <w:lvlText w:val="%1)"/>
      <w:lvlJc w:val="left"/>
      <w:pPr>
        <w:tabs>
          <w:tab w:val="num" w:pos="720"/>
        </w:tabs>
        <w:ind w:left="720" w:hanging="360"/>
      </w:pPr>
      <w:rPr>
        <w:rFonts w:ascii="Arial" w:hAnsi="Arial" w:hint="default"/>
      </w:rPr>
    </w:lvl>
    <w:lvl w:ilvl="1" w:tplc="6B68FA90">
      <w:start w:val="2"/>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9982DAA"/>
    <w:multiLevelType w:val="multilevel"/>
    <w:tmpl w:val="05560E66"/>
    <w:lvl w:ilvl="0">
      <w:start w:val="1"/>
      <w:numFmt w:val="decimal"/>
      <w:lvlText w:val="%1."/>
      <w:lvlJc w:val="left"/>
      <w:pPr>
        <w:tabs>
          <w:tab w:val="num" w:pos="425"/>
        </w:tabs>
        <w:ind w:left="425" w:hanging="42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00"/>
        </w:tabs>
        <w:ind w:left="1224" w:hanging="504"/>
      </w:pPr>
    </w:lvl>
    <w:lvl w:ilvl="3">
      <w:start w:val="1"/>
      <w:numFmt w:val="lowerLetter"/>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A7C5D9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7123EA"/>
    <w:multiLevelType w:val="hybridMultilevel"/>
    <w:tmpl w:val="CE345AE8"/>
    <w:lvl w:ilvl="0" w:tplc="93CA5852">
      <w:start w:val="1"/>
      <w:numFmt w:val="decimal"/>
      <w:lvlText w:val="%1."/>
      <w:lvlJc w:val="left"/>
      <w:pPr>
        <w:tabs>
          <w:tab w:val="num" w:pos="720"/>
        </w:tabs>
        <w:ind w:left="720" w:hanging="360"/>
      </w:pPr>
      <w:rPr>
        <w:rFonts w:hint="default"/>
        <w:b w:val="0"/>
        <w:i w:val="0"/>
      </w:rPr>
    </w:lvl>
    <w:lvl w:ilvl="1" w:tplc="3A1212CE">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5603331"/>
    <w:multiLevelType w:val="multilevel"/>
    <w:tmpl w:val="7A326790"/>
    <w:lvl w:ilvl="0">
      <w:start w:val="6"/>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221F37"/>
    <w:multiLevelType w:val="hybridMultilevel"/>
    <w:tmpl w:val="145A1B3A"/>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9686726"/>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046F5D"/>
    <w:multiLevelType w:val="hybridMultilevel"/>
    <w:tmpl w:val="1842EC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8329AF"/>
    <w:multiLevelType w:val="multilevel"/>
    <w:tmpl w:val="9ED00A6E"/>
    <w:lvl w:ilvl="0">
      <w:start w:val="1"/>
      <w:numFmt w:val="ordinalText"/>
      <w:pStyle w:val="SPIGA-Normalconordinales"/>
      <w:lvlText w:val="%1."/>
      <w:lvlJc w:val="left"/>
      <w:pPr>
        <w:tabs>
          <w:tab w:val="num" w:pos="1080"/>
        </w:tabs>
        <w:ind w:left="360" w:hanging="360"/>
      </w:pPr>
      <w:rPr>
        <w:rFonts w:hint="default"/>
        <w:b/>
        <w:i w:val="0"/>
        <w:cap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CD2E6F"/>
    <w:multiLevelType w:val="hybridMultilevel"/>
    <w:tmpl w:val="4AB8FB3C"/>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19D37C4"/>
    <w:multiLevelType w:val="hybridMultilevel"/>
    <w:tmpl w:val="44C6BBEA"/>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393B93"/>
    <w:multiLevelType w:val="hybridMultilevel"/>
    <w:tmpl w:val="1A767F6A"/>
    <w:lvl w:ilvl="0" w:tplc="2272B2C8">
      <w:start w:val="4"/>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2482C26"/>
    <w:multiLevelType w:val="multilevel"/>
    <w:tmpl w:val="64D80E22"/>
    <w:lvl w:ilvl="0">
      <w:start w:val="1"/>
      <w:numFmt w:val="decimal"/>
      <w:pStyle w:val="SPIGA-Normalconguiones"/>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AB00BF"/>
    <w:multiLevelType w:val="hybridMultilevel"/>
    <w:tmpl w:val="32A8A108"/>
    <w:lvl w:ilvl="0" w:tplc="D6BCAD1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B33E9D"/>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952BDF"/>
    <w:multiLevelType w:val="hybridMultilevel"/>
    <w:tmpl w:val="1902CD90"/>
    <w:lvl w:ilvl="0" w:tplc="4D8C6296">
      <w:start w:val="3"/>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2C6650"/>
    <w:multiLevelType w:val="hybridMultilevel"/>
    <w:tmpl w:val="BBA432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2A56720"/>
    <w:multiLevelType w:val="hybridMultilevel"/>
    <w:tmpl w:val="6AB88AA2"/>
    <w:lvl w:ilvl="0" w:tplc="D9565C2C">
      <w:start w:val="1"/>
      <w:numFmt w:val="decimal"/>
      <w:lvlText w:val="%1."/>
      <w:lvlJc w:val="left"/>
      <w:pPr>
        <w:tabs>
          <w:tab w:val="num" w:pos="1800"/>
        </w:tabs>
        <w:ind w:left="1800" w:hanging="360"/>
      </w:pPr>
      <w:rPr>
        <w:rFonts w:hint="default"/>
        <w:b w:val="0"/>
        <w:i w:val="0"/>
      </w:rPr>
    </w:lvl>
    <w:lvl w:ilvl="1" w:tplc="5CBC3412">
      <w:start w:val="5"/>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A270CE"/>
    <w:multiLevelType w:val="hybridMultilevel"/>
    <w:tmpl w:val="357891CC"/>
    <w:lvl w:ilvl="0" w:tplc="4E908396">
      <w:start w:val="1"/>
      <w:numFmt w:val="decimal"/>
      <w:lvlText w:val="%1."/>
      <w:lvlJc w:val="left"/>
      <w:pPr>
        <w:tabs>
          <w:tab w:val="num" w:pos="720"/>
        </w:tabs>
        <w:ind w:left="720" w:hanging="360"/>
      </w:pPr>
      <w:rPr>
        <w:rFonts w:hint="default"/>
        <w:b w:val="0"/>
        <w:i w:val="0"/>
      </w:rPr>
    </w:lvl>
    <w:lvl w:ilvl="1" w:tplc="E522E364">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5760217"/>
    <w:multiLevelType w:val="hybridMultilevel"/>
    <w:tmpl w:val="D2186AC4"/>
    <w:lvl w:ilvl="0" w:tplc="2272B2C8">
      <w:start w:val="4"/>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458F48A4"/>
    <w:multiLevelType w:val="hybridMultilevel"/>
    <w:tmpl w:val="25187B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F78A7"/>
    <w:multiLevelType w:val="hybridMultilevel"/>
    <w:tmpl w:val="ED72F2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B4A22BF"/>
    <w:multiLevelType w:val="hybridMultilevel"/>
    <w:tmpl w:val="99DC2CAA"/>
    <w:lvl w:ilvl="0" w:tplc="3594DF28">
      <w:start w:val="3"/>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1" w15:restartNumberingAfterBreak="0">
    <w:nsid w:val="4B582D56"/>
    <w:multiLevelType w:val="hybridMultilevel"/>
    <w:tmpl w:val="ADE0EE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BD44CF0"/>
    <w:multiLevelType w:val="hybridMultilevel"/>
    <w:tmpl w:val="98AC7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203D6F"/>
    <w:multiLevelType w:val="multilevel"/>
    <w:tmpl w:val="1A767F6A"/>
    <w:lvl w:ilvl="0">
      <w:start w:val="4"/>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47293C"/>
    <w:multiLevelType w:val="hybridMultilevel"/>
    <w:tmpl w:val="2B689526"/>
    <w:lvl w:ilvl="0" w:tplc="C394771A">
      <w:start w:val="2"/>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02F610C"/>
    <w:multiLevelType w:val="hybridMultilevel"/>
    <w:tmpl w:val="8CA2AD66"/>
    <w:lvl w:ilvl="0" w:tplc="93CA5852">
      <w:start w:val="1"/>
      <w:numFmt w:val="decimal"/>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6" w15:restartNumberingAfterBreak="0">
    <w:nsid w:val="5467326C"/>
    <w:multiLevelType w:val="hybridMultilevel"/>
    <w:tmpl w:val="3E1AF810"/>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9280EAA"/>
    <w:multiLevelType w:val="hybridMultilevel"/>
    <w:tmpl w:val="66BE1D40"/>
    <w:lvl w:ilvl="0" w:tplc="0FD0DB6C">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B796F3A"/>
    <w:multiLevelType w:val="hybridMultilevel"/>
    <w:tmpl w:val="BC7C7324"/>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2F66D7"/>
    <w:multiLevelType w:val="singleLevel"/>
    <w:tmpl w:val="78A02D24"/>
    <w:lvl w:ilvl="0">
      <w:start w:val="1"/>
      <w:numFmt w:val="bullet"/>
      <w:pStyle w:val="Textoindependienteconvieta"/>
      <w:lvlText w:val=""/>
      <w:lvlJc w:val="left"/>
      <w:pPr>
        <w:tabs>
          <w:tab w:val="num" w:pos="360"/>
        </w:tabs>
        <w:ind w:left="360" w:hanging="360"/>
      </w:pPr>
      <w:rPr>
        <w:rFonts w:ascii="Symbol" w:hAnsi="Symbol" w:cs="Times New Roman" w:hint="default"/>
        <w:color w:val="auto"/>
      </w:rPr>
    </w:lvl>
  </w:abstractNum>
  <w:abstractNum w:abstractNumId="40" w15:restartNumberingAfterBreak="0">
    <w:nsid w:val="61FD7EE7"/>
    <w:multiLevelType w:val="hybridMultilevel"/>
    <w:tmpl w:val="698A348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3451690"/>
    <w:multiLevelType w:val="hybridMultilevel"/>
    <w:tmpl w:val="93A6E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FF649F"/>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4131FB"/>
    <w:multiLevelType w:val="multilevel"/>
    <w:tmpl w:val="AEC67BFE"/>
    <w:lvl w:ilvl="0">
      <w:start w:val="1"/>
      <w:numFmt w:val="decimal"/>
      <w:lvlText w:val="%1."/>
      <w:lvlJc w:val="left"/>
      <w:pPr>
        <w:tabs>
          <w:tab w:val="num" w:pos="1800"/>
        </w:tabs>
        <w:ind w:left="180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2E7A4E"/>
    <w:multiLevelType w:val="hybridMultilevel"/>
    <w:tmpl w:val="8EF85ED0"/>
    <w:lvl w:ilvl="0" w:tplc="1332D9A6">
      <w:start w:val="3"/>
      <w:numFmt w:val="decimal"/>
      <w:lvlText w:val="%1."/>
      <w:lvlJc w:val="left"/>
      <w:pPr>
        <w:tabs>
          <w:tab w:val="num" w:pos="720"/>
        </w:tabs>
        <w:ind w:left="720" w:hanging="360"/>
      </w:pPr>
      <w:rPr>
        <w:rFonts w:hint="default"/>
        <w:b w:val="0"/>
        <w:i w:val="0"/>
      </w:rPr>
    </w:lvl>
    <w:lvl w:ilvl="1" w:tplc="2DAC6C90" w:tentative="1">
      <w:start w:val="1"/>
      <w:numFmt w:val="lowerLetter"/>
      <w:lvlText w:val="%2."/>
      <w:lvlJc w:val="left"/>
      <w:pPr>
        <w:tabs>
          <w:tab w:val="num" w:pos="1440"/>
        </w:tabs>
        <w:ind w:left="1440" w:hanging="360"/>
      </w:pPr>
    </w:lvl>
    <w:lvl w:ilvl="2" w:tplc="592A0452" w:tentative="1">
      <w:start w:val="1"/>
      <w:numFmt w:val="lowerRoman"/>
      <w:lvlText w:val="%3."/>
      <w:lvlJc w:val="right"/>
      <w:pPr>
        <w:tabs>
          <w:tab w:val="num" w:pos="2160"/>
        </w:tabs>
        <w:ind w:left="2160" w:hanging="180"/>
      </w:pPr>
    </w:lvl>
    <w:lvl w:ilvl="3" w:tplc="174C1DD2" w:tentative="1">
      <w:start w:val="1"/>
      <w:numFmt w:val="decimal"/>
      <w:lvlText w:val="%4."/>
      <w:lvlJc w:val="left"/>
      <w:pPr>
        <w:tabs>
          <w:tab w:val="num" w:pos="2880"/>
        </w:tabs>
        <w:ind w:left="2880" w:hanging="360"/>
      </w:pPr>
    </w:lvl>
    <w:lvl w:ilvl="4" w:tplc="78C6A3CC" w:tentative="1">
      <w:start w:val="1"/>
      <w:numFmt w:val="lowerLetter"/>
      <w:lvlText w:val="%5."/>
      <w:lvlJc w:val="left"/>
      <w:pPr>
        <w:tabs>
          <w:tab w:val="num" w:pos="3600"/>
        </w:tabs>
        <w:ind w:left="3600" w:hanging="360"/>
      </w:pPr>
    </w:lvl>
    <w:lvl w:ilvl="5" w:tplc="5BF8A26E" w:tentative="1">
      <w:start w:val="1"/>
      <w:numFmt w:val="lowerRoman"/>
      <w:lvlText w:val="%6."/>
      <w:lvlJc w:val="right"/>
      <w:pPr>
        <w:tabs>
          <w:tab w:val="num" w:pos="4320"/>
        </w:tabs>
        <w:ind w:left="4320" w:hanging="180"/>
      </w:pPr>
    </w:lvl>
    <w:lvl w:ilvl="6" w:tplc="CCB84B0E" w:tentative="1">
      <w:start w:val="1"/>
      <w:numFmt w:val="decimal"/>
      <w:lvlText w:val="%7."/>
      <w:lvlJc w:val="left"/>
      <w:pPr>
        <w:tabs>
          <w:tab w:val="num" w:pos="5040"/>
        </w:tabs>
        <w:ind w:left="5040" w:hanging="360"/>
      </w:pPr>
    </w:lvl>
    <w:lvl w:ilvl="7" w:tplc="CFAA4CCE" w:tentative="1">
      <w:start w:val="1"/>
      <w:numFmt w:val="lowerLetter"/>
      <w:lvlText w:val="%8."/>
      <w:lvlJc w:val="left"/>
      <w:pPr>
        <w:tabs>
          <w:tab w:val="num" w:pos="5760"/>
        </w:tabs>
        <w:ind w:left="5760" w:hanging="360"/>
      </w:pPr>
    </w:lvl>
    <w:lvl w:ilvl="8" w:tplc="13BA4318" w:tentative="1">
      <w:start w:val="1"/>
      <w:numFmt w:val="lowerRoman"/>
      <w:lvlText w:val="%9."/>
      <w:lvlJc w:val="right"/>
      <w:pPr>
        <w:tabs>
          <w:tab w:val="num" w:pos="6480"/>
        </w:tabs>
        <w:ind w:left="6480" w:hanging="180"/>
      </w:pPr>
    </w:lvl>
  </w:abstractNum>
  <w:abstractNum w:abstractNumId="45" w15:restartNumberingAfterBreak="0">
    <w:nsid w:val="7C5C396D"/>
    <w:multiLevelType w:val="hybridMultilevel"/>
    <w:tmpl w:val="918078CE"/>
    <w:lvl w:ilvl="0" w:tplc="EB78DC12">
      <w:start w:val="5"/>
      <w:numFmt w:val="bullet"/>
      <w:lvlText w:val="-"/>
      <w:lvlJc w:val="left"/>
      <w:pPr>
        <w:tabs>
          <w:tab w:val="num" w:pos="1429"/>
        </w:tabs>
        <w:ind w:left="1429" w:hanging="360"/>
      </w:pPr>
      <w:rPr>
        <w:rFonts w:ascii="Times New Roman" w:eastAsia="Times New Roman" w:hAnsi="Times New Roman" w:cs="Times New Roman" w:hint="default"/>
      </w:rPr>
    </w:lvl>
    <w:lvl w:ilvl="1" w:tplc="280EF0CC" w:tentative="1">
      <w:start w:val="1"/>
      <w:numFmt w:val="bullet"/>
      <w:lvlText w:val="o"/>
      <w:lvlJc w:val="left"/>
      <w:pPr>
        <w:tabs>
          <w:tab w:val="num" w:pos="2149"/>
        </w:tabs>
        <w:ind w:left="2149" w:hanging="360"/>
      </w:pPr>
      <w:rPr>
        <w:rFonts w:ascii="Courier New" w:hAnsi="Courier New" w:cs="Courier New" w:hint="default"/>
      </w:rPr>
    </w:lvl>
    <w:lvl w:ilvl="2" w:tplc="4B72D1B0" w:tentative="1">
      <w:start w:val="1"/>
      <w:numFmt w:val="bullet"/>
      <w:lvlText w:val=""/>
      <w:lvlJc w:val="left"/>
      <w:pPr>
        <w:tabs>
          <w:tab w:val="num" w:pos="2869"/>
        </w:tabs>
        <w:ind w:left="2869" w:hanging="360"/>
      </w:pPr>
      <w:rPr>
        <w:rFonts w:ascii="Wingdings" w:hAnsi="Wingdings" w:hint="default"/>
      </w:rPr>
    </w:lvl>
    <w:lvl w:ilvl="3" w:tplc="C6CAF15E" w:tentative="1">
      <w:start w:val="1"/>
      <w:numFmt w:val="bullet"/>
      <w:lvlText w:val=""/>
      <w:lvlJc w:val="left"/>
      <w:pPr>
        <w:tabs>
          <w:tab w:val="num" w:pos="3589"/>
        </w:tabs>
        <w:ind w:left="3589" w:hanging="360"/>
      </w:pPr>
      <w:rPr>
        <w:rFonts w:ascii="Symbol" w:hAnsi="Symbol" w:hint="default"/>
      </w:rPr>
    </w:lvl>
    <w:lvl w:ilvl="4" w:tplc="67267438" w:tentative="1">
      <w:start w:val="1"/>
      <w:numFmt w:val="bullet"/>
      <w:lvlText w:val="o"/>
      <w:lvlJc w:val="left"/>
      <w:pPr>
        <w:tabs>
          <w:tab w:val="num" w:pos="4309"/>
        </w:tabs>
        <w:ind w:left="4309" w:hanging="360"/>
      </w:pPr>
      <w:rPr>
        <w:rFonts w:ascii="Courier New" w:hAnsi="Courier New" w:cs="Courier New" w:hint="default"/>
      </w:rPr>
    </w:lvl>
    <w:lvl w:ilvl="5" w:tplc="E3B063CE" w:tentative="1">
      <w:start w:val="1"/>
      <w:numFmt w:val="bullet"/>
      <w:lvlText w:val=""/>
      <w:lvlJc w:val="left"/>
      <w:pPr>
        <w:tabs>
          <w:tab w:val="num" w:pos="5029"/>
        </w:tabs>
        <w:ind w:left="5029" w:hanging="360"/>
      </w:pPr>
      <w:rPr>
        <w:rFonts w:ascii="Wingdings" w:hAnsi="Wingdings" w:hint="default"/>
      </w:rPr>
    </w:lvl>
    <w:lvl w:ilvl="6" w:tplc="2FB6C16A" w:tentative="1">
      <w:start w:val="1"/>
      <w:numFmt w:val="bullet"/>
      <w:lvlText w:val=""/>
      <w:lvlJc w:val="left"/>
      <w:pPr>
        <w:tabs>
          <w:tab w:val="num" w:pos="5749"/>
        </w:tabs>
        <w:ind w:left="5749" w:hanging="360"/>
      </w:pPr>
      <w:rPr>
        <w:rFonts w:ascii="Symbol" w:hAnsi="Symbol" w:hint="default"/>
      </w:rPr>
    </w:lvl>
    <w:lvl w:ilvl="7" w:tplc="A1167602" w:tentative="1">
      <w:start w:val="1"/>
      <w:numFmt w:val="bullet"/>
      <w:lvlText w:val="o"/>
      <w:lvlJc w:val="left"/>
      <w:pPr>
        <w:tabs>
          <w:tab w:val="num" w:pos="6469"/>
        </w:tabs>
        <w:ind w:left="6469" w:hanging="360"/>
      </w:pPr>
      <w:rPr>
        <w:rFonts w:ascii="Courier New" w:hAnsi="Courier New" w:cs="Courier New" w:hint="default"/>
      </w:rPr>
    </w:lvl>
    <w:lvl w:ilvl="8" w:tplc="CDC6C760"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5"/>
  </w:num>
  <w:num w:numId="3">
    <w:abstractNumId w:val="15"/>
  </w:num>
  <w:num w:numId="4">
    <w:abstractNumId w:val="8"/>
  </w:num>
  <w:num w:numId="5">
    <w:abstractNumId w:val="41"/>
  </w:num>
  <w:num w:numId="6">
    <w:abstractNumId w:val="21"/>
  </w:num>
  <w:num w:numId="7">
    <w:abstractNumId w:val="44"/>
  </w:num>
  <w:num w:numId="8">
    <w:abstractNumId w:val="4"/>
  </w:num>
  <w:num w:numId="9">
    <w:abstractNumId w:val="40"/>
  </w:num>
  <w:num w:numId="10">
    <w:abstractNumId w:val="29"/>
  </w:num>
  <w:num w:numId="11">
    <w:abstractNumId w:val="17"/>
  </w:num>
  <w:num w:numId="12">
    <w:abstractNumId w:val="38"/>
  </w:num>
  <w:num w:numId="13">
    <w:abstractNumId w:val="35"/>
  </w:num>
  <w:num w:numId="14">
    <w:abstractNumId w:val="31"/>
  </w:num>
  <w:num w:numId="15">
    <w:abstractNumId w:val="18"/>
  </w:num>
  <w:num w:numId="16">
    <w:abstractNumId w:val="3"/>
  </w:num>
  <w:num w:numId="17">
    <w:abstractNumId w:val="11"/>
  </w:num>
  <w:num w:numId="18">
    <w:abstractNumId w:val="34"/>
  </w:num>
  <w:num w:numId="19">
    <w:abstractNumId w:val="25"/>
  </w:num>
  <w:num w:numId="20">
    <w:abstractNumId w:val="23"/>
  </w:num>
  <w:num w:numId="21">
    <w:abstractNumId w:val="19"/>
  </w:num>
  <w:num w:numId="22">
    <w:abstractNumId w:val="6"/>
  </w:num>
  <w:num w:numId="23">
    <w:abstractNumId w:val="14"/>
  </w:num>
  <w:num w:numId="24">
    <w:abstractNumId w:val="36"/>
  </w:num>
  <w:num w:numId="25">
    <w:abstractNumId w:val="13"/>
  </w:num>
  <w:num w:numId="26">
    <w:abstractNumId w:val="43"/>
  </w:num>
  <w:num w:numId="27">
    <w:abstractNumId w:val="22"/>
  </w:num>
  <w:num w:numId="28">
    <w:abstractNumId w:val="26"/>
  </w:num>
  <w:num w:numId="29">
    <w:abstractNumId w:val="42"/>
  </w:num>
  <w:num w:numId="30">
    <w:abstractNumId w:val="12"/>
  </w:num>
  <w:num w:numId="31">
    <w:abstractNumId w:val="27"/>
  </w:num>
  <w:num w:numId="32">
    <w:abstractNumId w:val="33"/>
  </w:num>
  <w:num w:numId="33">
    <w:abstractNumId w:val="7"/>
  </w:num>
  <w:num w:numId="34">
    <w:abstractNumId w:val="45"/>
  </w:num>
  <w:num w:numId="35">
    <w:abstractNumId w:val="30"/>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2"/>
  </w:num>
  <w:num w:numId="38">
    <w:abstractNumId w:val="37"/>
  </w:num>
  <w:num w:numId="39">
    <w:abstractNumId w:val="9"/>
  </w:num>
  <w:num w:numId="40">
    <w:abstractNumId w:val="28"/>
  </w:num>
  <w:num w:numId="41">
    <w:abstractNumId w:val="39"/>
  </w:num>
  <w:num w:numId="42">
    <w:abstractNumId w:val="10"/>
  </w:num>
  <w:num w:numId="43">
    <w:abstractNumId w:val="16"/>
  </w:num>
  <w:num w:numId="44">
    <w:abstractNumId w:val="1"/>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E"/>
    <w:rsid w:val="00000C65"/>
    <w:rsid w:val="00001488"/>
    <w:rsid w:val="00010C8F"/>
    <w:rsid w:val="00021614"/>
    <w:rsid w:val="00021F11"/>
    <w:rsid w:val="00025D19"/>
    <w:rsid w:val="00026DFB"/>
    <w:rsid w:val="00030B1A"/>
    <w:rsid w:val="0003290B"/>
    <w:rsid w:val="00037C27"/>
    <w:rsid w:val="00040356"/>
    <w:rsid w:val="00054632"/>
    <w:rsid w:val="00055D8D"/>
    <w:rsid w:val="00056104"/>
    <w:rsid w:val="00060722"/>
    <w:rsid w:val="00060735"/>
    <w:rsid w:val="00063B6C"/>
    <w:rsid w:val="00065C4A"/>
    <w:rsid w:val="000672D1"/>
    <w:rsid w:val="00071725"/>
    <w:rsid w:val="0007384C"/>
    <w:rsid w:val="00077EF6"/>
    <w:rsid w:val="00081A5A"/>
    <w:rsid w:val="00082EBB"/>
    <w:rsid w:val="000844C7"/>
    <w:rsid w:val="00085021"/>
    <w:rsid w:val="000861C5"/>
    <w:rsid w:val="000870E6"/>
    <w:rsid w:val="0008720E"/>
    <w:rsid w:val="00092A09"/>
    <w:rsid w:val="00093A95"/>
    <w:rsid w:val="0009716A"/>
    <w:rsid w:val="000A173D"/>
    <w:rsid w:val="000B2258"/>
    <w:rsid w:val="000B3C74"/>
    <w:rsid w:val="000C0C2F"/>
    <w:rsid w:val="000C1DF9"/>
    <w:rsid w:val="000C570E"/>
    <w:rsid w:val="000D1BDE"/>
    <w:rsid w:val="000E34ED"/>
    <w:rsid w:val="000E4E67"/>
    <w:rsid w:val="000E6005"/>
    <w:rsid w:val="000E7722"/>
    <w:rsid w:val="000E7D77"/>
    <w:rsid w:val="000E7E1C"/>
    <w:rsid w:val="000F43E2"/>
    <w:rsid w:val="000F47A9"/>
    <w:rsid w:val="000F4EE1"/>
    <w:rsid w:val="000F53C4"/>
    <w:rsid w:val="001016A1"/>
    <w:rsid w:val="001029B5"/>
    <w:rsid w:val="001038DA"/>
    <w:rsid w:val="00112E79"/>
    <w:rsid w:val="0011742E"/>
    <w:rsid w:val="0012033C"/>
    <w:rsid w:val="00121FED"/>
    <w:rsid w:val="00124BA0"/>
    <w:rsid w:val="001253FD"/>
    <w:rsid w:val="001360D9"/>
    <w:rsid w:val="00143CE9"/>
    <w:rsid w:val="00144C64"/>
    <w:rsid w:val="00146AF2"/>
    <w:rsid w:val="00147201"/>
    <w:rsid w:val="00150DAD"/>
    <w:rsid w:val="00152341"/>
    <w:rsid w:val="00152784"/>
    <w:rsid w:val="001533DF"/>
    <w:rsid w:val="001547EA"/>
    <w:rsid w:val="00156511"/>
    <w:rsid w:val="0017061C"/>
    <w:rsid w:val="00171CC8"/>
    <w:rsid w:val="00183CD1"/>
    <w:rsid w:val="0018556B"/>
    <w:rsid w:val="0018654E"/>
    <w:rsid w:val="001914EE"/>
    <w:rsid w:val="00192E70"/>
    <w:rsid w:val="00195FC4"/>
    <w:rsid w:val="00197DD3"/>
    <w:rsid w:val="001A4267"/>
    <w:rsid w:val="001A7446"/>
    <w:rsid w:val="001B31EC"/>
    <w:rsid w:val="001B3B3E"/>
    <w:rsid w:val="001B3BFB"/>
    <w:rsid w:val="001B4494"/>
    <w:rsid w:val="001C0E69"/>
    <w:rsid w:val="001C3438"/>
    <w:rsid w:val="001C4C06"/>
    <w:rsid w:val="001D62C4"/>
    <w:rsid w:val="001D7958"/>
    <w:rsid w:val="001E4101"/>
    <w:rsid w:val="001E54D1"/>
    <w:rsid w:val="001F40A4"/>
    <w:rsid w:val="001F5D50"/>
    <w:rsid w:val="0020356E"/>
    <w:rsid w:val="00203F1B"/>
    <w:rsid w:val="00204A42"/>
    <w:rsid w:val="00205742"/>
    <w:rsid w:val="002062DA"/>
    <w:rsid w:val="00206E4A"/>
    <w:rsid w:val="00210640"/>
    <w:rsid w:val="002133AF"/>
    <w:rsid w:val="00213C89"/>
    <w:rsid w:val="0021611F"/>
    <w:rsid w:val="00216958"/>
    <w:rsid w:val="002178EF"/>
    <w:rsid w:val="00221912"/>
    <w:rsid w:val="00221E6C"/>
    <w:rsid w:val="00226B37"/>
    <w:rsid w:val="0023370D"/>
    <w:rsid w:val="0024191C"/>
    <w:rsid w:val="00245FBA"/>
    <w:rsid w:val="002463D3"/>
    <w:rsid w:val="00246951"/>
    <w:rsid w:val="0024765C"/>
    <w:rsid w:val="0025165F"/>
    <w:rsid w:val="00251A7A"/>
    <w:rsid w:val="00252282"/>
    <w:rsid w:val="002553FD"/>
    <w:rsid w:val="002555A0"/>
    <w:rsid w:val="00261122"/>
    <w:rsid w:val="002627A7"/>
    <w:rsid w:val="00264867"/>
    <w:rsid w:val="00273224"/>
    <w:rsid w:val="002759BF"/>
    <w:rsid w:val="0027679C"/>
    <w:rsid w:val="002828A7"/>
    <w:rsid w:val="00283AF1"/>
    <w:rsid w:val="0028652B"/>
    <w:rsid w:val="002870C5"/>
    <w:rsid w:val="00292828"/>
    <w:rsid w:val="00293F2C"/>
    <w:rsid w:val="00297DEC"/>
    <w:rsid w:val="002A0EFA"/>
    <w:rsid w:val="002A312F"/>
    <w:rsid w:val="002A6034"/>
    <w:rsid w:val="002B0561"/>
    <w:rsid w:val="002C1FA7"/>
    <w:rsid w:val="002C50D9"/>
    <w:rsid w:val="002D0809"/>
    <w:rsid w:val="002D50D6"/>
    <w:rsid w:val="002D5344"/>
    <w:rsid w:val="002D6FAD"/>
    <w:rsid w:val="002E2717"/>
    <w:rsid w:val="002E7F9B"/>
    <w:rsid w:val="002F21FC"/>
    <w:rsid w:val="002F3BD2"/>
    <w:rsid w:val="002F67BF"/>
    <w:rsid w:val="00304F22"/>
    <w:rsid w:val="00307F6E"/>
    <w:rsid w:val="00314624"/>
    <w:rsid w:val="00321B2A"/>
    <w:rsid w:val="00323756"/>
    <w:rsid w:val="0032484E"/>
    <w:rsid w:val="003303EB"/>
    <w:rsid w:val="00332D30"/>
    <w:rsid w:val="00333065"/>
    <w:rsid w:val="00335E06"/>
    <w:rsid w:val="003413E6"/>
    <w:rsid w:val="00342D4B"/>
    <w:rsid w:val="0035218D"/>
    <w:rsid w:val="00360D66"/>
    <w:rsid w:val="00367C24"/>
    <w:rsid w:val="00380038"/>
    <w:rsid w:val="003823C6"/>
    <w:rsid w:val="00384520"/>
    <w:rsid w:val="003850BC"/>
    <w:rsid w:val="00385F5D"/>
    <w:rsid w:val="00387C66"/>
    <w:rsid w:val="003904B5"/>
    <w:rsid w:val="00390888"/>
    <w:rsid w:val="0039444D"/>
    <w:rsid w:val="003B3A81"/>
    <w:rsid w:val="003B43A5"/>
    <w:rsid w:val="003C5B78"/>
    <w:rsid w:val="003C6529"/>
    <w:rsid w:val="003C7423"/>
    <w:rsid w:val="003C7560"/>
    <w:rsid w:val="003D07E5"/>
    <w:rsid w:val="003E4539"/>
    <w:rsid w:val="003E48C6"/>
    <w:rsid w:val="003E642E"/>
    <w:rsid w:val="003F14C7"/>
    <w:rsid w:val="003F3D8D"/>
    <w:rsid w:val="003F5CEF"/>
    <w:rsid w:val="003F6943"/>
    <w:rsid w:val="00403AA1"/>
    <w:rsid w:val="00404BFA"/>
    <w:rsid w:val="00406EE5"/>
    <w:rsid w:val="0041499B"/>
    <w:rsid w:val="00415C3F"/>
    <w:rsid w:val="0041686D"/>
    <w:rsid w:val="00417027"/>
    <w:rsid w:val="00422A4D"/>
    <w:rsid w:val="00422B69"/>
    <w:rsid w:val="00430143"/>
    <w:rsid w:val="00431BF5"/>
    <w:rsid w:val="00436E54"/>
    <w:rsid w:val="00440349"/>
    <w:rsid w:val="00441BFE"/>
    <w:rsid w:val="004479DD"/>
    <w:rsid w:val="00453BCF"/>
    <w:rsid w:val="00470750"/>
    <w:rsid w:val="004707CC"/>
    <w:rsid w:val="0047136F"/>
    <w:rsid w:val="00471FEE"/>
    <w:rsid w:val="004727DD"/>
    <w:rsid w:val="00473C2E"/>
    <w:rsid w:val="00476F5D"/>
    <w:rsid w:val="004809CC"/>
    <w:rsid w:val="00480FE6"/>
    <w:rsid w:val="00482C93"/>
    <w:rsid w:val="004879F8"/>
    <w:rsid w:val="0049308C"/>
    <w:rsid w:val="00494508"/>
    <w:rsid w:val="00495537"/>
    <w:rsid w:val="004A0BD4"/>
    <w:rsid w:val="004A3A35"/>
    <w:rsid w:val="004B2B6B"/>
    <w:rsid w:val="004B58F6"/>
    <w:rsid w:val="004B6715"/>
    <w:rsid w:val="004B7593"/>
    <w:rsid w:val="004B7EB1"/>
    <w:rsid w:val="004C3ED4"/>
    <w:rsid w:val="004C6681"/>
    <w:rsid w:val="004D0E03"/>
    <w:rsid w:val="004D1A85"/>
    <w:rsid w:val="004D444E"/>
    <w:rsid w:val="004D4ED5"/>
    <w:rsid w:val="004D78B3"/>
    <w:rsid w:val="004E0C7F"/>
    <w:rsid w:val="004E0FFB"/>
    <w:rsid w:val="004E6882"/>
    <w:rsid w:val="004F2F36"/>
    <w:rsid w:val="004F35EB"/>
    <w:rsid w:val="004F3A21"/>
    <w:rsid w:val="00504E41"/>
    <w:rsid w:val="00514723"/>
    <w:rsid w:val="005227F9"/>
    <w:rsid w:val="005235F3"/>
    <w:rsid w:val="00533456"/>
    <w:rsid w:val="00537010"/>
    <w:rsid w:val="00540FB6"/>
    <w:rsid w:val="00541E70"/>
    <w:rsid w:val="005702F2"/>
    <w:rsid w:val="005731A5"/>
    <w:rsid w:val="00575957"/>
    <w:rsid w:val="00581611"/>
    <w:rsid w:val="00582E7C"/>
    <w:rsid w:val="00585D76"/>
    <w:rsid w:val="00586142"/>
    <w:rsid w:val="005928B8"/>
    <w:rsid w:val="00593959"/>
    <w:rsid w:val="00597212"/>
    <w:rsid w:val="005A38F1"/>
    <w:rsid w:val="005B164B"/>
    <w:rsid w:val="005B5E8C"/>
    <w:rsid w:val="005C1CEC"/>
    <w:rsid w:val="005C4B38"/>
    <w:rsid w:val="005C6F89"/>
    <w:rsid w:val="005D3131"/>
    <w:rsid w:val="005D399D"/>
    <w:rsid w:val="005D48A7"/>
    <w:rsid w:val="005D5704"/>
    <w:rsid w:val="005E015F"/>
    <w:rsid w:val="005E0691"/>
    <w:rsid w:val="005E24A1"/>
    <w:rsid w:val="005E79F0"/>
    <w:rsid w:val="005E7F23"/>
    <w:rsid w:val="005F38E2"/>
    <w:rsid w:val="0061365C"/>
    <w:rsid w:val="00616505"/>
    <w:rsid w:val="006178D9"/>
    <w:rsid w:val="0062793E"/>
    <w:rsid w:val="0063385A"/>
    <w:rsid w:val="00633923"/>
    <w:rsid w:val="006533FF"/>
    <w:rsid w:val="006558D8"/>
    <w:rsid w:val="0067257D"/>
    <w:rsid w:val="00674B77"/>
    <w:rsid w:val="00675BEE"/>
    <w:rsid w:val="00680896"/>
    <w:rsid w:val="006903B2"/>
    <w:rsid w:val="00690ECE"/>
    <w:rsid w:val="00691221"/>
    <w:rsid w:val="00691F07"/>
    <w:rsid w:val="00691FBB"/>
    <w:rsid w:val="00692066"/>
    <w:rsid w:val="006A0888"/>
    <w:rsid w:val="006A1EBA"/>
    <w:rsid w:val="006A35F8"/>
    <w:rsid w:val="006A7FF6"/>
    <w:rsid w:val="006B0F67"/>
    <w:rsid w:val="006B3869"/>
    <w:rsid w:val="006C50E3"/>
    <w:rsid w:val="006C68B1"/>
    <w:rsid w:val="006F01C9"/>
    <w:rsid w:val="006F367C"/>
    <w:rsid w:val="007046C0"/>
    <w:rsid w:val="00707F76"/>
    <w:rsid w:val="007155B5"/>
    <w:rsid w:val="00716EB2"/>
    <w:rsid w:val="0072308D"/>
    <w:rsid w:val="0072377D"/>
    <w:rsid w:val="007255BA"/>
    <w:rsid w:val="00725AA9"/>
    <w:rsid w:val="00730B65"/>
    <w:rsid w:val="00730DCD"/>
    <w:rsid w:val="00730DF1"/>
    <w:rsid w:val="007311EA"/>
    <w:rsid w:val="0073125C"/>
    <w:rsid w:val="0073473B"/>
    <w:rsid w:val="00734C78"/>
    <w:rsid w:val="00735D9B"/>
    <w:rsid w:val="00736B0D"/>
    <w:rsid w:val="007416FB"/>
    <w:rsid w:val="00744035"/>
    <w:rsid w:val="00746EE4"/>
    <w:rsid w:val="00751981"/>
    <w:rsid w:val="0075199A"/>
    <w:rsid w:val="00754FC7"/>
    <w:rsid w:val="007550E5"/>
    <w:rsid w:val="00756BF4"/>
    <w:rsid w:val="00756DBE"/>
    <w:rsid w:val="00757A4D"/>
    <w:rsid w:val="0076188C"/>
    <w:rsid w:val="007629F5"/>
    <w:rsid w:val="007713AE"/>
    <w:rsid w:val="007719BB"/>
    <w:rsid w:val="00774995"/>
    <w:rsid w:val="007844DD"/>
    <w:rsid w:val="00784891"/>
    <w:rsid w:val="0078647E"/>
    <w:rsid w:val="00791263"/>
    <w:rsid w:val="00794CD5"/>
    <w:rsid w:val="007A1B77"/>
    <w:rsid w:val="007A3CA3"/>
    <w:rsid w:val="007A4903"/>
    <w:rsid w:val="007A6036"/>
    <w:rsid w:val="007A6D57"/>
    <w:rsid w:val="007B09F7"/>
    <w:rsid w:val="007B1A76"/>
    <w:rsid w:val="007B2118"/>
    <w:rsid w:val="007B56C5"/>
    <w:rsid w:val="007B6D9D"/>
    <w:rsid w:val="007B71B3"/>
    <w:rsid w:val="007C2C3F"/>
    <w:rsid w:val="007C3222"/>
    <w:rsid w:val="007C6F98"/>
    <w:rsid w:val="007D1DE9"/>
    <w:rsid w:val="007E3FE5"/>
    <w:rsid w:val="007E4223"/>
    <w:rsid w:val="007E5B8D"/>
    <w:rsid w:val="007F3EED"/>
    <w:rsid w:val="007F445C"/>
    <w:rsid w:val="007F680B"/>
    <w:rsid w:val="00800788"/>
    <w:rsid w:val="0080371D"/>
    <w:rsid w:val="0081794F"/>
    <w:rsid w:val="0082273C"/>
    <w:rsid w:val="008253FB"/>
    <w:rsid w:val="008344CD"/>
    <w:rsid w:val="008352F6"/>
    <w:rsid w:val="00850667"/>
    <w:rsid w:val="00853994"/>
    <w:rsid w:val="00864522"/>
    <w:rsid w:val="0086515F"/>
    <w:rsid w:val="00870ED2"/>
    <w:rsid w:val="0087343B"/>
    <w:rsid w:val="0087489C"/>
    <w:rsid w:val="00880D7E"/>
    <w:rsid w:val="00885237"/>
    <w:rsid w:val="008875F0"/>
    <w:rsid w:val="00891D9A"/>
    <w:rsid w:val="00892D82"/>
    <w:rsid w:val="008A231C"/>
    <w:rsid w:val="008A2ABD"/>
    <w:rsid w:val="008A34A6"/>
    <w:rsid w:val="008A5B0D"/>
    <w:rsid w:val="008B29C1"/>
    <w:rsid w:val="008B2DB7"/>
    <w:rsid w:val="008B3AEC"/>
    <w:rsid w:val="008B5580"/>
    <w:rsid w:val="008C0526"/>
    <w:rsid w:val="008C5DEF"/>
    <w:rsid w:val="008D40A3"/>
    <w:rsid w:val="008D559F"/>
    <w:rsid w:val="008D7425"/>
    <w:rsid w:val="008E6D48"/>
    <w:rsid w:val="008F5B3E"/>
    <w:rsid w:val="009003D6"/>
    <w:rsid w:val="00904D0C"/>
    <w:rsid w:val="00904E7A"/>
    <w:rsid w:val="00911744"/>
    <w:rsid w:val="0091645E"/>
    <w:rsid w:val="00926E9C"/>
    <w:rsid w:val="009278CE"/>
    <w:rsid w:val="00933FB0"/>
    <w:rsid w:val="0093672B"/>
    <w:rsid w:val="00936B34"/>
    <w:rsid w:val="00953B78"/>
    <w:rsid w:val="00957777"/>
    <w:rsid w:val="00960F51"/>
    <w:rsid w:val="009670C7"/>
    <w:rsid w:val="00972687"/>
    <w:rsid w:val="0097484C"/>
    <w:rsid w:val="009751E1"/>
    <w:rsid w:val="00977BFD"/>
    <w:rsid w:val="00980B97"/>
    <w:rsid w:val="00981820"/>
    <w:rsid w:val="00993832"/>
    <w:rsid w:val="00994FD4"/>
    <w:rsid w:val="009964BE"/>
    <w:rsid w:val="00996E5A"/>
    <w:rsid w:val="009A2B27"/>
    <w:rsid w:val="009B13FC"/>
    <w:rsid w:val="009C0BBC"/>
    <w:rsid w:val="009C12BD"/>
    <w:rsid w:val="009C3654"/>
    <w:rsid w:val="009C622D"/>
    <w:rsid w:val="009C710A"/>
    <w:rsid w:val="009D1274"/>
    <w:rsid w:val="009D2388"/>
    <w:rsid w:val="009D2BAD"/>
    <w:rsid w:val="009D61C0"/>
    <w:rsid w:val="009E4C1A"/>
    <w:rsid w:val="009E5498"/>
    <w:rsid w:val="009E77E0"/>
    <w:rsid w:val="009F340F"/>
    <w:rsid w:val="009F41D6"/>
    <w:rsid w:val="009F60BF"/>
    <w:rsid w:val="00A05758"/>
    <w:rsid w:val="00A10E85"/>
    <w:rsid w:val="00A1351F"/>
    <w:rsid w:val="00A16D08"/>
    <w:rsid w:val="00A26368"/>
    <w:rsid w:val="00A33C27"/>
    <w:rsid w:val="00A35E7A"/>
    <w:rsid w:val="00A36DFB"/>
    <w:rsid w:val="00A53B68"/>
    <w:rsid w:val="00A55AF3"/>
    <w:rsid w:val="00A5792A"/>
    <w:rsid w:val="00A6184E"/>
    <w:rsid w:val="00A65990"/>
    <w:rsid w:val="00A65B97"/>
    <w:rsid w:val="00A770D7"/>
    <w:rsid w:val="00A81F14"/>
    <w:rsid w:val="00A83F18"/>
    <w:rsid w:val="00A83F3A"/>
    <w:rsid w:val="00A87820"/>
    <w:rsid w:val="00A907DA"/>
    <w:rsid w:val="00AA0C94"/>
    <w:rsid w:val="00AA46DC"/>
    <w:rsid w:val="00AB0F09"/>
    <w:rsid w:val="00AB6BCA"/>
    <w:rsid w:val="00AC1B84"/>
    <w:rsid w:val="00AC3FFF"/>
    <w:rsid w:val="00AC78FA"/>
    <w:rsid w:val="00AD018C"/>
    <w:rsid w:val="00AD0F95"/>
    <w:rsid w:val="00AD2EC5"/>
    <w:rsid w:val="00AD47BE"/>
    <w:rsid w:val="00AD64C4"/>
    <w:rsid w:val="00AD6B71"/>
    <w:rsid w:val="00AD727E"/>
    <w:rsid w:val="00AE006A"/>
    <w:rsid w:val="00AE28B5"/>
    <w:rsid w:val="00AE315E"/>
    <w:rsid w:val="00AE4327"/>
    <w:rsid w:val="00AE51C7"/>
    <w:rsid w:val="00AF36CA"/>
    <w:rsid w:val="00AF653F"/>
    <w:rsid w:val="00AF6B7B"/>
    <w:rsid w:val="00B023AA"/>
    <w:rsid w:val="00B077CB"/>
    <w:rsid w:val="00B11E98"/>
    <w:rsid w:val="00B16934"/>
    <w:rsid w:val="00B16E97"/>
    <w:rsid w:val="00B2024D"/>
    <w:rsid w:val="00B23BC0"/>
    <w:rsid w:val="00B247CB"/>
    <w:rsid w:val="00B30A3A"/>
    <w:rsid w:val="00B330C1"/>
    <w:rsid w:val="00B34F96"/>
    <w:rsid w:val="00B35FA1"/>
    <w:rsid w:val="00B476C9"/>
    <w:rsid w:val="00B50A3A"/>
    <w:rsid w:val="00B50B46"/>
    <w:rsid w:val="00B56C04"/>
    <w:rsid w:val="00B622CE"/>
    <w:rsid w:val="00B6529D"/>
    <w:rsid w:val="00B65C2A"/>
    <w:rsid w:val="00B70784"/>
    <w:rsid w:val="00B767D8"/>
    <w:rsid w:val="00B76B01"/>
    <w:rsid w:val="00B77405"/>
    <w:rsid w:val="00B80A4C"/>
    <w:rsid w:val="00B82662"/>
    <w:rsid w:val="00B84D98"/>
    <w:rsid w:val="00B87A05"/>
    <w:rsid w:val="00B92495"/>
    <w:rsid w:val="00B951DE"/>
    <w:rsid w:val="00B97526"/>
    <w:rsid w:val="00BA3AD0"/>
    <w:rsid w:val="00BB1935"/>
    <w:rsid w:val="00BB2CE1"/>
    <w:rsid w:val="00BB5245"/>
    <w:rsid w:val="00BC2E5B"/>
    <w:rsid w:val="00BC31B6"/>
    <w:rsid w:val="00BC6879"/>
    <w:rsid w:val="00BC6FC1"/>
    <w:rsid w:val="00BD246D"/>
    <w:rsid w:val="00BD3067"/>
    <w:rsid w:val="00BE26C5"/>
    <w:rsid w:val="00BE29AA"/>
    <w:rsid w:val="00BE4D7F"/>
    <w:rsid w:val="00BE7BB3"/>
    <w:rsid w:val="00BF3F71"/>
    <w:rsid w:val="00BF55A4"/>
    <w:rsid w:val="00BF5D53"/>
    <w:rsid w:val="00BF601E"/>
    <w:rsid w:val="00BF657A"/>
    <w:rsid w:val="00BF7386"/>
    <w:rsid w:val="00C0103F"/>
    <w:rsid w:val="00C03B11"/>
    <w:rsid w:val="00C0539E"/>
    <w:rsid w:val="00C105BD"/>
    <w:rsid w:val="00C111E7"/>
    <w:rsid w:val="00C11327"/>
    <w:rsid w:val="00C227D5"/>
    <w:rsid w:val="00C23E6C"/>
    <w:rsid w:val="00C25175"/>
    <w:rsid w:val="00C26008"/>
    <w:rsid w:val="00C31479"/>
    <w:rsid w:val="00C326F8"/>
    <w:rsid w:val="00C329F0"/>
    <w:rsid w:val="00C4156C"/>
    <w:rsid w:val="00C41DA9"/>
    <w:rsid w:val="00C45467"/>
    <w:rsid w:val="00C45A15"/>
    <w:rsid w:val="00C516D0"/>
    <w:rsid w:val="00C55109"/>
    <w:rsid w:val="00C56B1D"/>
    <w:rsid w:val="00C57649"/>
    <w:rsid w:val="00C651F9"/>
    <w:rsid w:val="00C73A62"/>
    <w:rsid w:val="00C77EC7"/>
    <w:rsid w:val="00C81D26"/>
    <w:rsid w:val="00C86B71"/>
    <w:rsid w:val="00C91897"/>
    <w:rsid w:val="00CA35A4"/>
    <w:rsid w:val="00CB16C9"/>
    <w:rsid w:val="00CB1EB0"/>
    <w:rsid w:val="00CB43F4"/>
    <w:rsid w:val="00CB567E"/>
    <w:rsid w:val="00CC7AB6"/>
    <w:rsid w:val="00CC7DD9"/>
    <w:rsid w:val="00CD0378"/>
    <w:rsid w:val="00CD3E14"/>
    <w:rsid w:val="00CD467B"/>
    <w:rsid w:val="00CE06DF"/>
    <w:rsid w:val="00CE0DEA"/>
    <w:rsid w:val="00CE6525"/>
    <w:rsid w:val="00CF5142"/>
    <w:rsid w:val="00CF547F"/>
    <w:rsid w:val="00CF6ECE"/>
    <w:rsid w:val="00D0070C"/>
    <w:rsid w:val="00D0616B"/>
    <w:rsid w:val="00D06FD5"/>
    <w:rsid w:val="00D14DDD"/>
    <w:rsid w:val="00D177C2"/>
    <w:rsid w:val="00D2005C"/>
    <w:rsid w:val="00D224F6"/>
    <w:rsid w:val="00D23754"/>
    <w:rsid w:val="00D23CE8"/>
    <w:rsid w:val="00D25521"/>
    <w:rsid w:val="00D276A2"/>
    <w:rsid w:val="00D32D9C"/>
    <w:rsid w:val="00D35205"/>
    <w:rsid w:val="00D3579F"/>
    <w:rsid w:val="00D41E8F"/>
    <w:rsid w:val="00D44953"/>
    <w:rsid w:val="00D5366C"/>
    <w:rsid w:val="00D53984"/>
    <w:rsid w:val="00D563B9"/>
    <w:rsid w:val="00D607BA"/>
    <w:rsid w:val="00D617A8"/>
    <w:rsid w:val="00D64E9E"/>
    <w:rsid w:val="00D8140D"/>
    <w:rsid w:val="00D8796B"/>
    <w:rsid w:val="00D87C69"/>
    <w:rsid w:val="00D9383C"/>
    <w:rsid w:val="00D94963"/>
    <w:rsid w:val="00D9662F"/>
    <w:rsid w:val="00D96BDE"/>
    <w:rsid w:val="00DA0916"/>
    <w:rsid w:val="00DA13AA"/>
    <w:rsid w:val="00DA37C7"/>
    <w:rsid w:val="00DA58A7"/>
    <w:rsid w:val="00DA744A"/>
    <w:rsid w:val="00DB40AC"/>
    <w:rsid w:val="00DC2522"/>
    <w:rsid w:val="00DD0B7C"/>
    <w:rsid w:val="00DD3AC0"/>
    <w:rsid w:val="00DD65FB"/>
    <w:rsid w:val="00DE01F3"/>
    <w:rsid w:val="00DE13EC"/>
    <w:rsid w:val="00DE5426"/>
    <w:rsid w:val="00DE74FA"/>
    <w:rsid w:val="00DF0237"/>
    <w:rsid w:val="00DF03F5"/>
    <w:rsid w:val="00DF3C88"/>
    <w:rsid w:val="00DF405F"/>
    <w:rsid w:val="00DF408A"/>
    <w:rsid w:val="00DF5C48"/>
    <w:rsid w:val="00E01285"/>
    <w:rsid w:val="00E01492"/>
    <w:rsid w:val="00E02D95"/>
    <w:rsid w:val="00E1642D"/>
    <w:rsid w:val="00E16504"/>
    <w:rsid w:val="00E17759"/>
    <w:rsid w:val="00E17BAB"/>
    <w:rsid w:val="00E20654"/>
    <w:rsid w:val="00E263E6"/>
    <w:rsid w:val="00E32EED"/>
    <w:rsid w:val="00E33307"/>
    <w:rsid w:val="00E36B31"/>
    <w:rsid w:val="00E45B9D"/>
    <w:rsid w:val="00E56101"/>
    <w:rsid w:val="00E6341A"/>
    <w:rsid w:val="00E67E4F"/>
    <w:rsid w:val="00E74745"/>
    <w:rsid w:val="00E85B5C"/>
    <w:rsid w:val="00E9237C"/>
    <w:rsid w:val="00E94462"/>
    <w:rsid w:val="00E96D9A"/>
    <w:rsid w:val="00EA1CC8"/>
    <w:rsid w:val="00EA24CC"/>
    <w:rsid w:val="00EA350F"/>
    <w:rsid w:val="00EA757C"/>
    <w:rsid w:val="00EA7FBE"/>
    <w:rsid w:val="00EB01BE"/>
    <w:rsid w:val="00EB04E9"/>
    <w:rsid w:val="00EB399E"/>
    <w:rsid w:val="00EB5C12"/>
    <w:rsid w:val="00EB6300"/>
    <w:rsid w:val="00EC0C12"/>
    <w:rsid w:val="00EE2C79"/>
    <w:rsid w:val="00EE6084"/>
    <w:rsid w:val="00EE72D9"/>
    <w:rsid w:val="00F1766D"/>
    <w:rsid w:val="00F17C11"/>
    <w:rsid w:val="00F24D87"/>
    <w:rsid w:val="00F25935"/>
    <w:rsid w:val="00F27997"/>
    <w:rsid w:val="00F31790"/>
    <w:rsid w:val="00F32ED1"/>
    <w:rsid w:val="00F335C8"/>
    <w:rsid w:val="00F35A81"/>
    <w:rsid w:val="00F3714F"/>
    <w:rsid w:val="00F41B92"/>
    <w:rsid w:val="00F441F9"/>
    <w:rsid w:val="00F46139"/>
    <w:rsid w:val="00F53DFF"/>
    <w:rsid w:val="00F56654"/>
    <w:rsid w:val="00F5744A"/>
    <w:rsid w:val="00F61164"/>
    <w:rsid w:val="00F6487C"/>
    <w:rsid w:val="00F65118"/>
    <w:rsid w:val="00F71C8F"/>
    <w:rsid w:val="00F73CD3"/>
    <w:rsid w:val="00F75EE1"/>
    <w:rsid w:val="00F768FE"/>
    <w:rsid w:val="00F823C7"/>
    <w:rsid w:val="00F873F5"/>
    <w:rsid w:val="00F94B5F"/>
    <w:rsid w:val="00FA20AF"/>
    <w:rsid w:val="00FA31EB"/>
    <w:rsid w:val="00FA5E94"/>
    <w:rsid w:val="00FB05D1"/>
    <w:rsid w:val="00FB2B63"/>
    <w:rsid w:val="00FC6590"/>
    <w:rsid w:val="00FD7F21"/>
    <w:rsid w:val="00FE611D"/>
    <w:rsid w:val="00FE6FC5"/>
    <w:rsid w:val="00FE767C"/>
    <w:rsid w:val="00FF6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C5D0A3AA-6ACD-4121-B8DF-9094DEE0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E"/>
    <w:rPr>
      <w:sz w:val="24"/>
      <w:szCs w:val="24"/>
    </w:rPr>
  </w:style>
  <w:style w:type="paragraph" w:styleId="Ttulo1">
    <w:name w:val="heading 1"/>
    <w:basedOn w:val="Normal"/>
    <w:next w:val="Normal"/>
    <w:qFormat/>
    <w:rsid w:val="0078647E"/>
    <w:pPr>
      <w:keepNext/>
      <w:outlineLvl w:val="0"/>
    </w:pPr>
    <w:rPr>
      <w:b/>
      <w:bCs/>
      <w:sz w:val="18"/>
    </w:rPr>
  </w:style>
  <w:style w:type="paragraph" w:styleId="Ttulo2">
    <w:name w:val="heading 2"/>
    <w:basedOn w:val="Normal"/>
    <w:next w:val="Normal"/>
    <w:qFormat/>
    <w:rsid w:val="0078647E"/>
    <w:pPr>
      <w:keepNext/>
      <w:jc w:val="center"/>
      <w:outlineLvl w:val="1"/>
    </w:pPr>
    <w:rPr>
      <w:rFonts w:ascii="Arial" w:hAnsi="Arial" w:cs="Arial"/>
      <w:b/>
      <w:bCs/>
      <w:sz w:val="50"/>
    </w:rPr>
  </w:style>
  <w:style w:type="paragraph" w:styleId="Ttulo3">
    <w:name w:val="heading 3"/>
    <w:basedOn w:val="Normal"/>
    <w:next w:val="Normal"/>
    <w:qFormat/>
    <w:rsid w:val="0078647E"/>
    <w:pPr>
      <w:keepNext/>
      <w:spacing w:before="40" w:after="40"/>
      <w:ind w:left="284" w:hanging="284"/>
      <w:jc w:val="center"/>
      <w:outlineLvl w:val="2"/>
    </w:pPr>
    <w:rPr>
      <w:rFonts w:ascii="Arial" w:hAnsi="Arial" w:cs="Arial"/>
      <w:b/>
      <w:bCs/>
      <w:color w:val="FFFFFF"/>
      <w:shd w:val="clear" w:color="auto" w:fill="606060"/>
    </w:rPr>
  </w:style>
  <w:style w:type="paragraph" w:styleId="Ttulo4">
    <w:name w:val="heading 4"/>
    <w:basedOn w:val="Normal"/>
    <w:next w:val="Normal"/>
    <w:qFormat/>
    <w:rsid w:val="0078647E"/>
    <w:pPr>
      <w:keepNext/>
      <w:outlineLvl w:val="3"/>
    </w:pPr>
    <w:rPr>
      <w:rFonts w:ascii="Arial" w:hAnsi="Arial" w:cs="Arial"/>
      <w:b/>
      <w:bCs/>
      <w:color w:val="FFFFFF"/>
      <w:sz w:val="16"/>
    </w:rPr>
  </w:style>
  <w:style w:type="paragraph" w:styleId="Ttulo5">
    <w:name w:val="heading 5"/>
    <w:basedOn w:val="Normal"/>
    <w:next w:val="Normal"/>
    <w:qFormat/>
    <w:rsid w:val="0078647E"/>
    <w:pPr>
      <w:keepNext/>
      <w:jc w:val="center"/>
      <w:outlineLvl w:val="4"/>
    </w:pPr>
    <w:rPr>
      <w:sz w:val="48"/>
    </w:rPr>
  </w:style>
  <w:style w:type="paragraph" w:styleId="Ttulo6">
    <w:name w:val="heading 6"/>
    <w:basedOn w:val="Normal"/>
    <w:next w:val="Normal"/>
    <w:qFormat/>
    <w:rsid w:val="0078647E"/>
    <w:pPr>
      <w:keepNext/>
      <w:jc w:val="center"/>
      <w:outlineLvl w:val="5"/>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c2">
    <w:name w:val="TxBr_c2"/>
    <w:basedOn w:val="Normal"/>
    <w:rsid w:val="0078647E"/>
    <w:pPr>
      <w:widowControl w:val="0"/>
      <w:snapToGrid w:val="0"/>
      <w:spacing w:line="240" w:lineRule="atLeast"/>
      <w:jc w:val="center"/>
    </w:pPr>
    <w:rPr>
      <w:sz w:val="20"/>
      <w:szCs w:val="20"/>
    </w:rPr>
  </w:style>
  <w:style w:type="paragraph" w:styleId="Encabezado">
    <w:name w:val="header"/>
    <w:basedOn w:val="Normal"/>
    <w:link w:val="EncabezadoCar"/>
    <w:rsid w:val="0078647E"/>
    <w:pPr>
      <w:tabs>
        <w:tab w:val="center" w:pos="4252"/>
        <w:tab w:val="right" w:pos="8504"/>
      </w:tabs>
    </w:pPr>
  </w:style>
  <w:style w:type="paragraph" w:styleId="Textoindependiente2">
    <w:name w:val="Body Text 2"/>
    <w:basedOn w:val="Normal"/>
    <w:rsid w:val="0078647E"/>
    <w:rPr>
      <w:rFonts w:ascii="Arial" w:hAnsi="Arial" w:cs="Arial"/>
      <w:color w:val="333333"/>
      <w:sz w:val="14"/>
    </w:rPr>
  </w:style>
  <w:style w:type="paragraph" w:styleId="Textonotapie">
    <w:name w:val="footnote text"/>
    <w:basedOn w:val="Normal"/>
    <w:semiHidden/>
    <w:rsid w:val="0078647E"/>
    <w:pPr>
      <w:widowControl w:val="0"/>
    </w:pPr>
    <w:rPr>
      <w:snapToGrid w:val="0"/>
      <w:sz w:val="20"/>
      <w:szCs w:val="20"/>
      <w:lang w:val="es-ES_tradnl"/>
    </w:rPr>
  </w:style>
  <w:style w:type="paragraph" w:styleId="Textoindependiente3">
    <w:name w:val="Body Text 3"/>
    <w:basedOn w:val="Normal"/>
    <w:rsid w:val="0078647E"/>
    <w:pPr>
      <w:ind w:right="98"/>
      <w:jc w:val="both"/>
    </w:pPr>
    <w:rPr>
      <w:rFonts w:ascii="Arial" w:hAnsi="Arial" w:cs="Arial"/>
      <w:color w:val="333333"/>
      <w:sz w:val="16"/>
    </w:rPr>
  </w:style>
  <w:style w:type="paragraph" w:customStyle="1" w:styleId="SPIGA-Normal">
    <w:name w:val="SPIGA - Normal"/>
    <w:basedOn w:val="Normal"/>
    <w:rsid w:val="0078647E"/>
    <w:pPr>
      <w:autoSpaceDE w:val="0"/>
      <w:autoSpaceDN w:val="0"/>
      <w:jc w:val="both"/>
    </w:pPr>
    <w:rPr>
      <w:rFonts w:ascii="Tahoma" w:hAnsi="Tahoma"/>
      <w:sz w:val="22"/>
      <w:szCs w:val="22"/>
    </w:rPr>
  </w:style>
  <w:style w:type="paragraph" w:customStyle="1" w:styleId="SPIGA-Normalconapartados">
    <w:name w:val="SPIGA - Normal con apartados"/>
    <w:basedOn w:val="Normal"/>
    <w:rsid w:val="0078647E"/>
    <w:pPr>
      <w:autoSpaceDE w:val="0"/>
      <w:autoSpaceDN w:val="0"/>
      <w:jc w:val="both"/>
    </w:pPr>
    <w:rPr>
      <w:rFonts w:ascii="Tahoma" w:hAnsi="Tahoma" w:cs="Tahoma"/>
      <w:sz w:val="22"/>
      <w:szCs w:val="22"/>
    </w:rPr>
  </w:style>
  <w:style w:type="paragraph" w:customStyle="1" w:styleId="SPIGA-Normalconguiones">
    <w:name w:val="SPIGA - Normal con guiones"/>
    <w:basedOn w:val="SPIGA-Normal"/>
    <w:rsid w:val="0078647E"/>
    <w:pPr>
      <w:numPr>
        <w:numId w:val="1"/>
      </w:numPr>
    </w:pPr>
  </w:style>
  <w:style w:type="paragraph" w:styleId="NormalWeb">
    <w:name w:val="Normal (Web)"/>
    <w:basedOn w:val="Normal"/>
    <w:rsid w:val="0078647E"/>
    <w:pPr>
      <w:spacing w:before="100" w:beforeAutospacing="1" w:after="100" w:afterAutospacing="1"/>
    </w:pPr>
    <w:rPr>
      <w:rFonts w:ascii="Arial" w:hAnsi="Arial" w:cs="Arial"/>
    </w:rPr>
  </w:style>
  <w:style w:type="paragraph" w:styleId="Piedepgina">
    <w:name w:val="footer"/>
    <w:basedOn w:val="Normal"/>
    <w:rsid w:val="0078647E"/>
    <w:pPr>
      <w:tabs>
        <w:tab w:val="center" w:pos="4252"/>
        <w:tab w:val="right" w:pos="8504"/>
      </w:tabs>
    </w:pPr>
  </w:style>
  <w:style w:type="paragraph" w:styleId="Textoindependiente">
    <w:name w:val="Body Text"/>
    <w:basedOn w:val="Normal"/>
    <w:rsid w:val="0078647E"/>
    <w:pPr>
      <w:spacing w:after="120"/>
    </w:pPr>
  </w:style>
  <w:style w:type="paragraph" w:styleId="Sangradetextonormal">
    <w:name w:val="Body Text Indent"/>
    <w:basedOn w:val="Normal"/>
    <w:rsid w:val="0078647E"/>
    <w:pPr>
      <w:spacing w:after="120"/>
      <w:ind w:left="283"/>
    </w:pPr>
  </w:style>
  <w:style w:type="paragraph" w:styleId="Sangra2detindependiente">
    <w:name w:val="Body Text Indent 2"/>
    <w:basedOn w:val="Normal"/>
    <w:rsid w:val="0078647E"/>
    <w:pPr>
      <w:spacing w:after="120" w:line="480" w:lineRule="auto"/>
      <w:ind w:left="283"/>
    </w:pPr>
  </w:style>
  <w:style w:type="paragraph" w:styleId="Sangra3detindependiente">
    <w:name w:val="Body Text Indent 3"/>
    <w:basedOn w:val="Normal"/>
    <w:rsid w:val="0078647E"/>
    <w:pPr>
      <w:spacing w:after="120"/>
      <w:ind w:left="283"/>
    </w:pPr>
    <w:rPr>
      <w:sz w:val="16"/>
      <w:szCs w:val="16"/>
    </w:rPr>
  </w:style>
  <w:style w:type="paragraph" w:customStyle="1" w:styleId="Estilo1">
    <w:name w:val="Estilo1"/>
    <w:basedOn w:val="Normal"/>
    <w:rsid w:val="0078647E"/>
    <w:pPr>
      <w:widowControl w:val="0"/>
      <w:spacing w:after="240"/>
      <w:jc w:val="both"/>
    </w:pPr>
    <w:rPr>
      <w:rFonts w:ascii="Book Antiqua" w:hAnsi="Book Antiqua"/>
      <w:snapToGrid w:val="0"/>
      <w:szCs w:val="20"/>
      <w:lang w:val="es-ES_tradnl"/>
    </w:rPr>
  </w:style>
  <w:style w:type="character" w:styleId="Nmerodepgina">
    <w:name w:val="page number"/>
    <w:basedOn w:val="Fuentedeprrafopredeter"/>
    <w:rsid w:val="00675BEE"/>
  </w:style>
  <w:style w:type="table" w:styleId="Tablaconcuadrcula">
    <w:name w:val="Table Grid"/>
    <w:basedOn w:val="Tablanormal"/>
    <w:rsid w:val="009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5C2A"/>
    <w:rPr>
      <w:rFonts w:ascii="Verdana" w:hAnsi="Verdana" w:hint="default"/>
      <w:strike w:val="0"/>
      <w:dstrike w:val="0"/>
      <w:color w:val="336699"/>
      <w:u w:val="none"/>
      <w:effect w:val="none"/>
    </w:rPr>
  </w:style>
  <w:style w:type="paragraph" w:customStyle="1" w:styleId="Textoindependienteconvieta">
    <w:name w:val="Texto independiente con viñeta"/>
    <w:basedOn w:val="Textoindependiente"/>
    <w:rsid w:val="00EA1CC8"/>
    <w:pPr>
      <w:numPr>
        <w:numId w:val="41"/>
      </w:numPr>
      <w:tabs>
        <w:tab w:val="clear" w:pos="360"/>
      </w:tabs>
      <w:autoSpaceDE w:val="0"/>
      <w:autoSpaceDN w:val="0"/>
      <w:spacing w:before="120" w:after="0"/>
      <w:ind w:left="1134" w:hanging="283"/>
      <w:jc w:val="both"/>
    </w:pPr>
    <w:rPr>
      <w:rFonts w:ascii="Verdana" w:hAnsi="Verdana"/>
      <w:sz w:val="22"/>
      <w:szCs w:val="22"/>
    </w:rPr>
  </w:style>
  <w:style w:type="paragraph" w:customStyle="1" w:styleId="SPIGA-Ttulodocumento">
    <w:name w:val="SPIGA - Título documento"/>
    <w:basedOn w:val="Normal"/>
    <w:rsid w:val="00EA1CC8"/>
    <w:pPr>
      <w:autoSpaceDE w:val="0"/>
      <w:autoSpaceDN w:val="0"/>
      <w:spacing w:before="120"/>
      <w:jc w:val="center"/>
    </w:pPr>
    <w:rPr>
      <w:rFonts w:ascii="Tahoma" w:hAnsi="Tahoma" w:cs="Tahoma"/>
      <w:b/>
      <w:sz w:val="26"/>
      <w:szCs w:val="26"/>
    </w:rPr>
  </w:style>
  <w:style w:type="paragraph" w:customStyle="1" w:styleId="SPIGA-Normalconordinales">
    <w:name w:val="SPIGA - Normal con ordinales"/>
    <w:basedOn w:val="SPIGA-Normalconapartados"/>
    <w:rsid w:val="00B6529D"/>
    <w:pPr>
      <w:numPr>
        <w:numId w:val="43"/>
      </w:numPr>
    </w:pPr>
  </w:style>
  <w:style w:type="character" w:customStyle="1" w:styleId="EncabezadoCar">
    <w:name w:val="Encabezado Car"/>
    <w:link w:val="Encabezado"/>
    <w:rsid w:val="00904E7A"/>
    <w:rPr>
      <w:sz w:val="24"/>
      <w:szCs w:val="24"/>
    </w:rPr>
  </w:style>
  <w:style w:type="paragraph" w:customStyle="1" w:styleId="Default">
    <w:name w:val="Default"/>
    <w:rsid w:val="00E67E4F"/>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67E4F"/>
    <w:pPr>
      <w:spacing w:line="201" w:lineRule="atLeast"/>
    </w:pPr>
    <w:rPr>
      <w:rFonts w:cs="Times New Roman"/>
      <w:color w:val="auto"/>
    </w:rPr>
  </w:style>
  <w:style w:type="paragraph" w:customStyle="1" w:styleId="parrafo2">
    <w:name w:val="parrafo_2"/>
    <w:basedOn w:val="Normal"/>
    <w:rsid w:val="00E67E4F"/>
    <w:pPr>
      <w:spacing w:before="100" w:beforeAutospacing="1" w:after="100" w:afterAutospacing="1"/>
    </w:pPr>
  </w:style>
  <w:style w:type="paragraph" w:customStyle="1" w:styleId="parrafo">
    <w:name w:val="parrafo"/>
    <w:basedOn w:val="Normal"/>
    <w:rsid w:val="0035218D"/>
    <w:pPr>
      <w:spacing w:before="100" w:beforeAutospacing="1" w:after="100" w:afterAutospacing="1"/>
    </w:pPr>
  </w:style>
  <w:style w:type="paragraph" w:styleId="Prrafodelista">
    <w:name w:val="List Paragraph"/>
    <w:basedOn w:val="Normal"/>
    <w:uiPriority w:val="34"/>
    <w:qFormat/>
    <w:rsid w:val="00352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3317">
      <w:bodyDiv w:val="1"/>
      <w:marLeft w:val="0"/>
      <w:marRight w:val="0"/>
      <w:marTop w:val="0"/>
      <w:marBottom w:val="0"/>
      <w:divBdr>
        <w:top w:val="none" w:sz="0" w:space="0" w:color="auto"/>
        <w:left w:val="none" w:sz="0" w:space="0" w:color="auto"/>
        <w:bottom w:val="none" w:sz="0" w:space="0" w:color="auto"/>
        <w:right w:val="none" w:sz="0" w:space="0" w:color="auto"/>
      </w:divBdr>
    </w:div>
    <w:div w:id="997002187">
      <w:bodyDiv w:val="1"/>
      <w:marLeft w:val="0"/>
      <w:marRight w:val="0"/>
      <w:marTop w:val="0"/>
      <w:marBottom w:val="0"/>
      <w:divBdr>
        <w:top w:val="none" w:sz="0" w:space="0" w:color="auto"/>
        <w:left w:val="none" w:sz="0" w:space="0" w:color="auto"/>
        <w:bottom w:val="none" w:sz="0" w:space="0" w:color="auto"/>
        <w:right w:val="none" w:sz="0" w:space="0" w:color="auto"/>
      </w:divBdr>
    </w:div>
    <w:div w:id="1515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calidadambiental.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13744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DOCUMENTO DE TRABAJO</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dc:title>
  <dc:subject/>
  <dc:creator>AweR</dc:creator>
  <cp:keywords/>
  <dc:description/>
  <cp:lastModifiedBy>ASENSIO MARTINEZ, JOSE LUIS</cp:lastModifiedBy>
  <cp:revision>2</cp:revision>
  <cp:lastPrinted>2013-10-08T09:44:00Z</cp:lastPrinted>
  <dcterms:created xsi:type="dcterms:W3CDTF">2023-06-13T10:31:00Z</dcterms:created>
  <dcterms:modified xsi:type="dcterms:W3CDTF">2023-06-13T10:31:00Z</dcterms:modified>
</cp:coreProperties>
</file>